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7B" w:rsidRPr="002B497B" w:rsidRDefault="0041665E" w:rsidP="002B4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bookmarkStart w:id="0" w:name="_Hlk107405290"/>
      <w:bookmarkStart w:id="1" w:name="_Hlk153969846"/>
      <w:bookmarkStart w:id="2" w:name="_GoBack"/>
      <w:bookmarkEnd w:id="2"/>
      <w:r w:rsidRPr="002B497B">
        <w:rPr>
          <w:rFonts w:ascii="Times New Roman" w:eastAsia="Calibri" w:hAnsi="Times New Roman" w:cs="Times New Roman"/>
          <w:noProof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165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97B">
        <w:rPr>
          <w:rFonts w:ascii="Times New Roman" w:eastAsia="Calibri" w:hAnsi="Times New Roman" w:cs="Times New Roman"/>
          <w:b/>
          <w:sz w:val="48"/>
          <w:szCs w:val="48"/>
        </w:rPr>
        <w:t>TUKUMA  NOVADA  DOME</w:t>
      </w:r>
    </w:p>
    <w:p w:rsidR="002B497B" w:rsidRPr="002B497B" w:rsidRDefault="0041665E" w:rsidP="002B497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2B497B">
        <w:rPr>
          <w:rFonts w:ascii="Times New Roman" w:eastAsia="Calibri" w:hAnsi="Times New Roman" w:cs="Times New Roman"/>
          <w:szCs w:val="24"/>
        </w:rPr>
        <w:t>Reģistrācijas Nr.90000050975</w:t>
      </w:r>
    </w:p>
    <w:p w:rsidR="002B497B" w:rsidRPr="002B497B" w:rsidRDefault="0041665E" w:rsidP="002B497B">
      <w:pPr>
        <w:spacing w:after="0" w:line="240" w:lineRule="auto"/>
        <w:jc w:val="center"/>
        <w:rPr>
          <w:rFonts w:ascii="Times New Roman" w:eastAsia="Calibri" w:hAnsi="Times New Roman" w:cs="Times New Roman"/>
          <w:color w:val="1C1C1C"/>
          <w:szCs w:val="24"/>
        </w:rPr>
      </w:pPr>
      <w:r w:rsidRPr="002B497B">
        <w:rPr>
          <w:rFonts w:ascii="Times New Roman" w:eastAsia="Calibri" w:hAnsi="Times New Roman" w:cs="Times New Roman"/>
          <w:color w:val="1C1C1C"/>
          <w:szCs w:val="24"/>
        </w:rPr>
        <w:t>Talsu iela 4, Tukums, Tukuma novads, LV-3101</w:t>
      </w:r>
    </w:p>
    <w:p w:rsidR="002B497B" w:rsidRPr="002B497B" w:rsidRDefault="0041665E" w:rsidP="002B497B">
      <w:pPr>
        <w:spacing w:after="0" w:line="240" w:lineRule="auto"/>
        <w:jc w:val="center"/>
        <w:rPr>
          <w:rFonts w:ascii="Times New Roman" w:eastAsia="Calibri" w:hAnsi="Times New Roman" w:cs="Times New Roman"/>
          <w:color w:val="1C1C1C"/>
          <w:szCs w:val="24"/>
        </w:rPr>
      </w:pPr>
      <w:r w:rsidRPr="002B497B">
        <w:rPr>
          <w:rFonts w:ascii="Times New Roman" w:eastAsia="Calibri" w:hAnsi="Times New Roman" w:cs="Times New Roman"/>
          <w:color w:val="1C1C1C"/>
          <w:szCs w:val="24"/>
        </w:rPr>
        <w:t>Tālrunis 63122707, mobilais tālrunis 26603299, 29288876</w:t>
      </w:r>
    </w:p>
    <w:p w:rsidR="002B497B" w:rsidRPr="002B497B" w:rsidRDefault="0041665E" w:rsidP="002B497B">
      <w:pPr>
        <w:spacing w:after="120" w:line="240" w:lineRule="auto"/>
        <w:jc w:val="center"/>
        <w:rPr>
          <w:rFonts w:ascii="Times New Roman" w:eastAsia="Calibri" w:hAnsi="Times New Roman" w:cs="Times New Roman"/>
          <w:szCs w:val="24"/>
        </w:rPr>
      </w:pPr>
      <w:hyperlink r:id="rId8" w:history="1">
        <w:r w:rsidRPr="002B497B">
          <w:rPr>
            <w:rFonts w:ascii="Times New Roman" w:eastAsia="Calibri" w:hAnsi="Times New Roman" w:cs="Times New Roman"/>
            <w:color w:val="0563C1"/>
            <w:szCs w:val="24"/>
            <w:u w:val="single"/>
          </w:rPr>
          <w:t>www.tukums.lv</w:t>
        </w:r>
      </w:hyperlink>
      <w:r w:rsidRPr="002B497B">
        <w:rPr>
          <w:rFonts w:ascii="Times New Roman" w:eastAsia="Calibri" w:hAnsi="Times New Roman" w:cs="Times New Roman"/>
          <w:szCs w:val="24"/>
        </w:rPr>
        <w:t xml:space="preserve">     e-pasts: </w:t>
      </w:r>
      <w:hyperlink r:id="rId9" w:history="1">
        <w:r w:rsidRPr="002B497B">
          <w:rPr>
            <w:rFonts w:ascii="Times New Roman" w:eastAsia="Calibri" w:hAnsi="Times New Roman" w:cs="Times New Roman"/>
            <w:color w:val="0563C1"/>
            <w:szCs w:val="24"/>
            <w:u w:val="single"/>
          </w:rPr>
          <w:t>pasts@tukums.lv</w:t>
        </w:r>
      </w:hyperlink>
    </w:p>
    <w:tbl>
      <w:tblPr>
        <w:tblW w:w="9317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AF4183" w:rsidTr="008546E9"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B497B" w:rsidRPr="002B497B" w:rsidRDefault="002B497B" w:rsidP="002B4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</w:tbl>
    <w:bookmarkEnd w:id="0"/>
    <w:p w:rsidR="001D3AE8" w:rsidRPr="001D3AE8" w:rsidRDefault="0041665E" w:rsidP="001D3A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D3A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 Ē M U M S</w:t>
      </w:r>
    </w:p>
    <w:p w:rsidR="001D3AE8" w:rsidRPr="001D3AE8" w:rsidRDefault="0041665E" w:rsidP="001D3A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Tukumā</w:t>
      </w:r>
    </w:p>
    <w:p w:rsidR="001D3AE8" w:rsidRPr="001D3AE8" w:rsidRDefault="0041665E" w:rsidP="001D3AE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2024. gada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 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febru</w:t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ārī</w:t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Nr. TND/24/</w:t>
      </w:r>
      <w:r w:rsidR="002B49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42</w:t>
      </w:r>
    </w:p>
    <w:p w:rsidR="001D3AE8" w:rsidRPr="001D3AE8" w:rsidRDefault="0041665E" w:rsidP="001D3AE8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(prot. Nr. 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2B49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1D3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 §)</w:t>
      </w:r>
    </w:p>
    <w:bookmarkEnd w:id="1"/>
    <w:p w:rsidR="00130BB5" w:rsidRDefault="00130BB5" w:rsidP="00FC36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</w:pPr>
    </w:p>
    <w:p w:rsidR="0002302F" w:rsidRDefault="0041665E" w:rsidP="00F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  <w:r w:rsidRPr="004B20BD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 xml:space="preserve">Par izglītojamo ēdināšanas pakalpojumu izmaksām </w:t>
      </w:r>
    </w:p>
    <w:p w:rsidR="0002302F" w:rsidRDefault="0041665E" w:rsidP="00F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  <w:r w:rsidRPr="004B20BD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 xml:space="preserve">un pašvaldības līdzfinansējumu izglītojamo ēdināšanai </w:t>
      </w:r>
    </w:p>
    <w:p w:rsidR="00C445BB" w:rsidRDefault="0041665E" w:rsidP="00F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  <w:r w:rsidRPr="004B20BD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Tukuma novada izglītības iestādēs no 202</w:t>
      </w:r>
      <w:r w:rsidR="00130BB5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4</w:t>
      </w:r>
      <w:r w:rsidRPr="004B20BD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.</w:t>
      </w:r>
      <w:r w:rsidR="00CE599A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 </w:t>
      </w:r>
      <w:r w:rsidRPr="004B20BD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gada</w:t>
      </w:r>
      <w:r w:rsidR="00130BB5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 xml:space="preserve"> 1.</w:t>
      </w:r>
      <w:r w:rsidR="00CE599A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 </w:t>
      </w:r>
      <w:r w:rsidR="00130BB5"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>jūlija</w:t>
      </w:r>
    </w:p>
    <w:p w:rsidR="00130BB5" w:rsidRDefault="00130BB5" w:rsidP="00F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</w:p>
    <w:p w:rsidR="00E646EA" w:rsidRDefault="00E646EA" w:rsidP="00F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</w:pPr>
    </w:p>
    <w:p w:rsidR="004B20BD" w:rsidRPr="00C445BB" w:rsidRDefault="004B20BD" w:rsidP="00FC3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lv-LV"/>
        </w:rPr>
      </w:pPr>
    </w:p>
    <w:p w:rsidR="007840D6" w:rsidRPr="005D107D" w:rsidRDefault="0041665E" w:rsidP="007840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5D107D">
        <w:rPr>
          <w:rFonts w:ascii="Times New Roman" w:eastAsia="Calibri" w:hAnsi="Times New Roman" w:cs="Times New Roman"/>
          <w:sz w:val="24"/>
        </w:rPr>
        <w:t>Ēdināšanas pakalpojumu Tukuma novada pašvaldības izglītības iestādēs nodrošina:</w:t>
      </w:r>
    </w:p>
    <w:p w:rsidR="007840D6" w:rsidRPr="005D107D" w:rsidRDefault="0041665E" w:rsidP="007840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[</w:t>
      </w:r>
      <w:r w:rsidRPr="005D107D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>]</w:t>
      </w:r>
      <w:r w:rsidRPr="005D107D">
        <w:rPr>
          <w:rFonts w:ascii="Times New Roman" w:eastAsia="Calibri" w:hAnsi="Times New Roman" w:cs="Times New Roman"/>
          <w:sz w:val="24"/>
        </w:rPr>
        <w:t xml:space="preserve"> SIA “IRG” un SIA “Saltums Kandavā”</w:t>
      </w:r>
      <w:r w:rsidR="00CA02AF">
        <w:rPr>
          <w:rFonts w:ascii="Times New Roman" w:eastAsia="Calibri" w:hAnsi="Times New Roman" w:cs="Times New Roman"/>
          <w:sz w:val="24"/>
        </w:rPr>
        <w:t>,</w:t>
      </w:r>
      <w:r w:rsidRPr="005D107D">
        <w:rPr>
          <w:rFonts w:ascii="Times New Roman" w:eastAsia="Calibri" w:hAnsi="Times New Roman" w:cs="Times New Roman"/>
          <w:sz w:val="24"/>
        </w:rPr>
        <w:t xml:space="preserve"> pamatojoties uz atklātā konkursa “Ēdināšanas pakalpojumu sniegšana Tukuma novada izglītības iestādēs” </w:t>
      </w:r>
      <w:r w:rsidR="00CA02AF">
        <w:rPr>
          <w:rFonts w:ascii="Times New Roman" w:eastAsia="Calibri" w:hAnsi="Times New Roman" w:cs="Times New Roman"/>
          <w:sz w:val="24"/>
        </w:rPr>
        <w:t xml:space="preserve">rezultātā </w:t>
      </w:r>
      <w:r w:rsidRPr="005D107D">
        <w:rPr>
          <w:rFonts w:ascii="Times New Roman" w:eastAsia="Calibri" w:hAnsi="Times New Roman" w:cs="Times New Roman"/>
          <w:sz w:val="24"/>
        </w:rPr>
        <w:t xml:space="preserve">noslēgtajiem </w:t>
      </w:r>
      <w:r w:rsidR="00CA02AF">
        <w:rPr>
          <w:rFonts w:ascii="Times New Roman" w:eastAsia="Calibri" w:hAnsi="Times New Roman" w:cs="Times New Roman"/>
          <w:sz w:val="24"/>
        </w:rPr>
        <w:t xml:space="preserve">iepirkuma </w:t>
      </w:r>
      <w:r w:rsidRPr="005D107D">
        <w:rPr>
          <w:rFonts w:ascii="Times New Roman" w:eastAsia="Calibri" w:hAnsi="Times New Roman" w:cs="Times New Roman"/>
          <w:sz w:val="24"/>
        </w:rPr>
        <w:t>līgumiem</w:t>
      </w:r>
      <w:r w:rsidR="00130BB5">
        <w:rPr>
          <w:rFonts w:ascii="Times New Roman" w:eastAsia="Calibri" w:hAnsi="Times New Roman" w:cs="Times New Roman"/>
          <w:sz w:val="24"/>
        </w:rPr>
        <w:t xml:space="preserve">, </w:t>
      </w:r>
      <w:r w:rsidRPr="005D107D">
        <w:rPr>
          <w:rFonts w:ascii="Times New Roman" w:eastAsia="Calibri" w:hAnsi="Times New Roman" w:cs="Times New Roman"/>
          <w:sz w:val="24"/>
        </w:rPr>
        <w:t xml:space="preserve">atbilstoši </w:t>
      </w:r>
      <w:r w:rsidR="00CA02AF">
        <w:rPr>
          <w:rFonts w:ascii="Times New Roman" w:eastAsia="Calibri" w:hAnsi="Times New Roman" w:cs="Times New Roman"/>
          <w:sz w:val="24"/>
        </w:rPr>
        <w:t xml:space="preserve">lēmuma </w:t>
      </w:r>
      <w:r w:rsidRPr="005D107D">
        <w:rPr>
          <w:rFonts w:ascii="Times New Roman" w:eastAsia="Calibri" w:hAnsi="Times New Roman" w:cs="Times New Roman"/>
          <w:sz w:val="24"/>
        </w:rPr>
        <w:t>1.</w:t>
      </w:r>
      <w:r>
        <w:rPr>
          <w:rFonts w:ascii="Times New Roman" w:eastAsia="Calibri" w:hAnsi="Times New Roman" w:cs="Times New Roman"/>
          <w:sz w:val="24"/>
        </w:rPr>
        <w:t> </w:t>
      </w:r>
      <w:r w:rsidRPr="005D107D">
        <w:rPr>
          <w:rFonts w:ascii="Times New Roman" w:eastAsia="Calibri" w:hAnsi="Times New Roman" w:cs="Times New Roman"/>
          <w:sz w:val="24"/>
        </w:rPr>
        <w:t>pielikumam;</w:t>
      </w:r>
    </w:p>
    <w:p w:rsidR="007840D6" w:rsidRPr="005D107D" w:rsidRDefault="0041665E" w:rsidP="007840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[</w:t>
      </w:r>
      <w:r w:rsidRPr="005D107D">
        <w:rPr>
          <w:rFonts w:ascii="Times New Roman" w:eastAsia="Calibri" w:hAnsi="Times New Roman" w:cs="Times New Roman"/>
          <w:sz w:val="24"/>
        </w:rPr>
        <w:t>2</w:t>
      </w:r>
      <w:r>
        <w:rPr>
          <w:rFonts w:ascii="Times New Roman" w:eastAsia="Calibri" w:hAnsi="Times New Roman" w:cs="Times New Roman"/>
          <w:sz w:val="24"/>
        </w:rPr>
        <w:t>]</w:t>
      </w:r>
      <w:r w:rsidRPr="005D107D">
        <w:rPr>
          <w:rFonts w:ascii="Times New Roman" w:eastAsia="Calibri" w:hAnsi="Times New Roman" w:cs="Times New Roman"/>
          <w:sz w:val="24"/>
        </w:rPr>
        <w:t xml:space="preserve"> juridiska persona, kurai ir noslēgts līgums par ēdināšanas pakalpojuma sniegšanu ar attiecīgo izglītības iestādi, atbilstoši </w:t>
      </w:r>
      <w:r w:rsidR="00CA02AF">
        <w:rPr>
          <w:rFonts w:ascii="Times New Roman" w:eastAsia="Calibri" w:hAnsi="Times New Roman" w:cs="Times New Roman"/>
          <w:sz w:val="24"/>
        </w:rPr>
        <w:t xml:space="preserve">lēmuma </w:t>
      </w:r>
      <w:r w:rsidRPr="005D107D">
        <w:rPr>
          <w:rFonts w:ascii="Times New Roman" w:eastAsia="Calibri" w:hAnsi="Times New Roman" w:cs="Times New Roman"/>
          <w:sz w:val="24"/>
        </w:rPr>
        <w:t>2.</w:t>
      </w:r>
      <w:r>
        <w:rPr>
          <w:rFonts w:ascii="Times New Roman" w:eastAsia="Calibri" w:hAnsi="Times New Roman" w:cs="Times New Roman"/>
          <w:sz w:val="24"/>
        </w:rPr>
        <w:t> </w:t>
      </w:r>
      <w:r w:rsidRPr="005D107D">
        <w:rPr>
          <w:rFonts w:ascii="Times New Roman" w:eastAsia="Calibri" w:hAnsi="Times New Roman" w:cs="Times New Roman"/>
          <w:sz w:val="24"/>
        </w:rPr>
        <w:t xml:space="preserve">pielikumam; </w:t>
      </w:r>
    </w:p>
    <w:p w:rsidR="007840D6" w:rsidRPr="005D107D" w:rsidRDefault="0041665E" w:rsidP="007840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[</w:t>
      </w:r>
      <w:r w:rsidRPr="005D107D">
        <w:rPr>
          <w:rFonts w:ascii="Times New Roman" w:eastAsia="Calibri" w:hAnsi="Times New Roman" w:cs="Times New Roman"/>
          <w:sz w:val="24"/>
        </w:rPr>
        <w:t>3</w:t>
      </w:r>
      <w:r>
        <w:rPr>
          <w:rFonts w:ascii="Times New Roman" w:eastAsia="Calibri" w:hAnsi="Times New Roman" w:cs="Times New Roman"/>
          <w:sz w:val="24"/>
        </w:rPr>
        <w:t>]</w:t>
      </w:r>
      <w:r w:rsidRPr="005D107D">
        <w:rPr>
          <w:rFonts w:ascii="Times New Roman" w:eastAsia="Calibri" w:hAnsi="Times New Roman" w:cs="Times New Roman"/>
          <w:sz w:val="24"/>
        </w:rPr>
        <w:t xml:space="preserve"> izglītība iestāde, saskaņā ar apst</w:t>
      </w:r>
      <w:r w:rsidRPr="005D107D">
        <w:rPr>
          <w:rFonts w:ascii="Times New Roman" w:eastAsia="Calibri" w:hAnsi="Times New Roman" w:cs="Times New Roman"/>
          <w:sz w:val="24"/>
        </w:rPr>
        <w:t xml:space="preserve">iprināto maksas pakalpojumu cenrādi, atbilstoši </w:t>
      </w:r>
      <w:r w:rsidR="00CA02AF">
        <w:rPr>
          <w:rFonts w:ascii="Times New Roman" w:eastAsia="Calibri" w:hAnsi="Times New Roman" w:cs="Times New Roman"/>
          <w:sz w:val="24"/>
        </w:rPr>
        <w:t xml:space="preserve">lēmuma </w:t>
      </w:r>
      <w:r w:rsidRPr="005D107D">
        <w:rPr>
          <w:rFonts w:ascii="Times New Roman" w:eastAsia="Calibri" w:hAnsi="Times New Roman" w:cs="Times New Roman"/>
          <w:sz w:val="24"/>
        </w:rPr>
        <w:t>3.</w:t>
      </w:r>
      <w:r>
        <w:rPr>
          <w:rFonts w:ascii="Times New Roman" w:eastAsia="Calibri" w:hAnsi="Times New Roman" w:cs="Times New Roman"/>
          <w:sz w:val="24"/>
        </w:rPr>
        <w:t> </w:t>
      </w:r>
      <w:r w:rsidRPr="005D107D">
        <w:rPr>
          <w:rFonts w:ascii="Times New Roman" w:eastAsia="Calibri" w:hAnsi="Times New Roman" w:cs="Times New Roman"/>
          <w:sz w:val="24"/>
        </w:rPr>
        <w:t>pielikumam.</w:t>
      </w:r>
    </w:p>
    <w:p w:rsidR="007840D6" w:rsidRPr="00CE599A" w:rsidRDefault="0041665E" w:rsidP="007840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CE599A">
        <w:rPr>
          <w:rFonts w:ascii="Times New Roman" w:eastAsia="Calibri" w:hAnsi="Times New Roman" w:cs="Times New Roman"/>
          <w:sz w:val="24"/>
        </w:rPr>
        <w:t xml:space="preserve"> </w:t>
      </w:r>
    </w:p>
    <w:p w:rsidR="007840D6" w:rsidRPr="00C445BB" w:rsidRDefault="0041665E" w:rsidP="007840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Pamatojoties uz</w:t>
      </w:r>
      <w:r w:rsidRPr="00C445BB">
        <w:rPr>
          <w:rFonts w:ascii="Times New Roman" w:eastAsia="Calibri" w:hAnsi="Times New Roman" w:cs="Times New Roman"/>
          <w:sz w:val="24"/>
        </w:rPr>
        <w:t xml:space="preserve"> Izglītības likuma 17. panta trešās daļas 11. punktu un Tukuma novada domes 2021</w:t>
      </w:r>
      <w:r>
        <w:rPr>
          <w:rFonts w:ascii="Times New Roman" w:eastAsia="Calibri" w:hAnsi="Times New Roman" w:cs="Times New Roman"/>
          <w:sz w:val="24"/>
        </w:rPr>
        <w:t>. gada 24. novembra saistošo</w:t>
      </w:r>
      <w:r w:rsidRPr="00C445BB">
        <w:rPr>
          <w:rFonts w:ascii="Times New Roman" w:eastAsia="Calibri" w:hAnsi="Times New Roman" w:cs="Times New Roman"/>
          <w:sz w:val="24"/>
        </w:rPr>
        <w:t xml:space="preserve"> noteikum</w:t>
      </w:r>
      <w:r>
        <w:rPr>
          <w:rFonts w:ascii="Times New Roman" w:eastAsia="Calibri" w:hAnsi="Times New Roman" w:cs="Times New Roman"/>
          <w:sz w:val="24"/>
        </w:rPr>
        <w:t>u</w:t>
      </w:r>
      <w:r w:rsidRPr="00C445BB">
        <w:rPr>
          <w:rFonts w:ascii="Times New Roman" w:eastAsia="Calibri" w:hAnsi="Times New Roman" w:cs="Times New Roman"/>
          <w:sz w:val="24"/>
        </w:rPr>
        <w:t xml:space="preserve"> Nr. 39 “Ēdināšanas maksas atvieglojumu piešķiršana</w:t>
      </w:r>
      <w:r w:rsidRPr="00C445BB">
        <w:rPr>
          <w:rFonts w:ascii="Times New Roman" w:eastAsia="Calibri" w:hAnsi="Times New Roman" w:cs="Times New Roman"/>
          <w:sz w:val="24"/>
        </w:rPr>
        <w:t>s kārtība Tukuma novada pašvaldības vispārējās izglītības iestādēs”</w:t>
      </w:r>
      <w:r w:rsidRPr="00B87570">
        <w:rPr>
          <w:rFonts w:ascii="Times New Roman" w:eastAsia="Calibri" w:hAnsi="Times New Roman" w:cs="Times New Roman"/>
          <w:sz w:val="24"/>
        </w:rPr>
        <w:t xml:space="preserve"> </w:t>
      </w:r>
      <w:r w:rsidRPr="00C445BB">
        <w:rPr>
          <w:rFonts w:ascii="Times New Roman" w:eastAsia="Calibri" w:hAnsi="Times New Roman" w:cs="Times New Roman"/>
          <w:sz w:val="24"/>
        </w:rPr>
        <w:t>4.</w:t>
      </w:r>
      <w:r>
        <w:rPr>
          <w:rFonts w:ascii="Times New Roman" w:eastAsia="Calibri" w:hAnsi="Times New Roman" w:cs="Times New Roman"/>
          <w:sz w:val="24"/>
        </w:rPr>
        <w:t> </w:t>
      </w:r>
      <w:r w:rsidRPr="00C445BB">
        <w:rPr>
          <w:rFonts w:ascii="Times New Roman" w:eastAsia="Calibri" w:hAnsi="Times New Roman" w:cs="Times New Roman"/>
          <w:sz w:val="24"/>
        </w:rPr>
        <w:t>punktu, atvieglojumu apmēru ēdināšanas maksai Tukuma novada pašvaldības izglītības iestādēs nosaka Tukuma novada dome. Ņemot vērā minēto, Tukuma novada dome nolemj:</w:t>
      </w:r>
    </w:p>
    <w:p w:rsidR="007840D6" w:rsidRPr="00C445BB" w:rsidRDefault="007840D6" w:rsidP="00784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85623"/>
          <w:sz w:val="24"/>
          <w:szCs w:val="24"/>
          <w:lang w:eastAsia="lv-LV"/>
        </w:rPr>
      </w:pPr>
    </w:p>
    <w:p w:rsidR="007840D6" w:rsidRPr="00C445BB" w:rsidRDefault="0041665E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445B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1. noteikt šādu </w:t>
      </w:r>
      <w:r w:rsidRPr="00C445BB">
        <w:rPr>
          <w:rFonts w:ascii="Times New Roman" w:eastAsia="Calibri" w:hAnsi="Times New Roman" w:cs="Times New Roman"/>
          <w:sz w:val="24"/>
        </w:rPr>
        <w:t>ēdināšanas maksas atvieglojumu apmēru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no 202</w:t>
      </w:r>
      <w:r w:rsidR="00130BB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4</w:t>
      </w:r>
      <w:r w:rsidRPr="00C445B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gada 1. </w:t>
      </w:r>
      <w:r w:rsidR="00130BB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jūlija</w:t>
      </w:r>
      <w:r w:rsidRPr="00C445B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:</w:t>
      </w:r>
    </w:p>
    <w:p w:rsidR="007840D6" w:rsidRPr="00C445BB" w:rsidRDefault="007840D6" w:rsidP="007840D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7840D6" w:rsidRPr="00FC3614" w:rsidRDefault="0041665E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</w:t>
      </w:r>
      <w:r w:rsidR="00130BB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</w:t>
      </w:r>
      <w:r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pirmsskolas izglītības izglītojamo ēdināšanai pirmsskolas izglītības iestādēs un skolās, kas īsteno pirmsskolas izglītības programmu, </w:t>
      </w:r>
      <w:r w:rsidR="00387005"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1,40</w:t>
      </w:r>
      <w:r w:rsidR="00CB70F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EUR </w:t>
      </w:r>
      <w:r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dienā vienam izglītojamajam;</w:t>
      </w:r>
    </w:p>
    <w:p w:rsidR="00130BB5" w:rsidRPr="00FC3614" w:rsidRDefault="0041665E" w:rsidP="00130B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1.2. </w:t>
      </w:r>
      <w:r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vispārējās izglītības iestādēs no </w:t>
      </w:r>
      <w:r w:rsidRPr="00C9438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</w:t>
      </w:r>
      <w:r w:rsidR="00CE599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Pr="00C9438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līdz 4. klasei starpību</w:t>
      </w:r>
      <w:r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starp ēdināšanas pakalpojuma maksu un normatīvajos aktos noteikto valsts budžeta finansējumu</w:t>
      </w:r>
      <w:r w:rsidR="00AB5D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, atbilstoši 4. pielikuma </w:t>
      </w:r>
      <w:r w:rsid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</w:t>
      </w:r>
      <w:r w:rsidR="00AB5D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tabulai;</w:t>
      </w:r>
    </w:p>
    <w:p w:rsidR="007840D6" w:rsidRPr="00C9438B" w:rsidRDefault="0041665E" w:rsidP="00C943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438B">
        <w:rPr>
          <w:rFonts w:ascii="Times New Roman" w:hAnsi="Times New Roman" w:cs="Times New Roman"/>
          <w:sz w:val="24"/>
          <w:szCs w:val="24"/>
        </w:rPr>
        <w:t>1.</w:t>
      </w:r>
      <w:r w:rsidR="00130BB5" w:rsidRPr="00C9438B">
        <w:rPr>
          <w:rFonts w:ascii="Times New Roman" w:hAnsi="Times New Roman" w:cs="Times New Roman"/>
          <w:sz w:val="24"/>
          <w:szCs w:val="24"/>
        </w:rPr>
        <w:t>3</w:t>
      </w:r>
      <w:r w:rsidRPr="00C9438B">
        <w:rPr>
          <w:rFonts w:ascii="Times New Roman" w:hAnsi="Times New Roman" w:cs="Times New Roman"/>
          <w:sz w:val="24"/>
          <w:szCs w:val="24"/>
        </w:rPr>
        <w:t xml:space="preserve">. vispārējās </w:t>
      </w:r>
      <w:r w:rsidR="00CE599A">
        <w:rPr>
          <w:rFonts w:ascii="Times New Roman" w:hAnsi="Times New Roman" w:cs="Times New Roman"/>
          <w:sz w:val="24"/>
          <w:szCs w:val="24"/>
        </w:rPr>
        <w:t>izglītības iestādēs no 5. līdz 12. klasei 50 </w:t>
      </w:r>
      <w:r w:rsidRPr="00FC3614">
        <w:rPr>
          <w:rFonts w:ascii="Times New Roman" w:hAnsi="Times New Roman" w:cs="Times New Roman"/>
          <w:sz w:val="24"/>
          <w:szCs w:val="24"/>
        </w:rPr>
        <w:t>% no</w:t>
      </w:r>
      <w:r w:rsidRPr="00FC3614">
        <w:rPr>
          <w:rFonts w:ascii="Times New Roman" w:hAnsi="Times New Roman" w:cs="Times New Roman"/>
          <w:sz w:val="24"/>
          <w:szCs w:val="24"/>
        </w:rPr>
        <w:t xml:space="preserve"> pusdienu maksas</w:t>
      </w:r>
      <w:r w:rsidR="00AB5D7C">
        <w:rPr>
          <w:rFonts w:ascii="Times New Roman" w:hAnsi="Times New Roman" w:cs="Times New Roman"/>
          <w:sz w:val="24"/>
          <w:szCs w:val="24"/>
        </w:rPr>
        <w:t xml:space="preserve">, </w:t>
      </w:r>
      <w:r w:rsidR="00AB5D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atbilstoši 4. pielikuma </w:t>
      </w:r>
      <w:r w:rsid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="00AB5D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tabulai</w:t>
      </w:r>
      <w:r w:rsidR="00AB5D7C">
        <w:rPr>
          <w:rFonts w:ascii="Times New Roman" w:hAnsi="Times New Roman" w:cs="Times New Roman"/>
          <w:sz w:val="24"/>
          <w:szCs w:val="24"/>
        </w:rPr>
        <w:t>;</w:t>
      </w:r>
    </w:p>
    <w:p w:rsidR="007840D6" w:rsidRPr="00FC3614" w:rsidRDefault="0041665E" w:rsidP="00C943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438B">
        <w:rPr>
          <w:rFonts w:ascii="Times New Roman" w:hAnsi="Times New Roman" w:cs="Times New Roman"/>
          <w:sz w:val="24"/>
          <w:szCs w:val="24"/>
        </w:rPr>
        <w:t>1.</w:t>
      </w:r>
      <w:r w:rsidR="00130BB5" w:rsidRPr="00C9438B">
        <w:rPr>
          <w:rFonts w:ascii="Times New Roman" w:hAnsi="Times New Roman" w:cs="Times New Roman"/>
          <w:sz w:val="24"/>
          <w:szCs w:val="24"/>
        </w:rPr>
        <w:t>4</w:t>
      </w:r>
      <w:r w:rsidRPr="00C9438B">
        <w:rPr>
          <w:rFonts w:ascii="Times New Roman" w:hAnsi="Times New Roman" w:cs="Times New Roman"/>
          <w:sz w:val="24"/>
          <w:szCs w:val="24"/>
        </w:rPr>
        <w:t>. izglītojamajiem, kuri ir daudzbērnu ģimeņu bērni, bērni ar invaliditāti, bērni, kuri slimo ar celiakiju, aizbildnībā nodotie bērni, 81</w:t>
      </w:r>
      <w:r w:rsidR="00CE599A">
        <w:rPr>
          <w:rFonts w:ascii="Times New Roman" w:hAnsi="Times New Roman" w:cs="Times New Roman"/>
          <w:sz w:val="24"/>
          <w:szCs w:val="24"/>
        </w:rPr>
        <w:t> </w:t>
      </w:r>
      <w:r w:rsidR="00C9438B" w:rsidRPr="00C9438B">
        <w:rPr>
          <w:rFonts w:ascii="Times New Roman" w:hAnsi="Times New Roman" w:cs="Times New Roman"/>
          <w:sz w:val="24"/>
          <w:szCs w:val="24"/>
        </w:rPr>
        <w:t>%,</w:t>
      </w:r>
      <w:r w:rsidR="00C9438B">
        <w:rPr>
          <w:rFonts w:ascii="Times New Roman" w:hAnsi="Times New Roman" w:cs="Times New Roman"/>
          <w:sz w:val="24"/>
          <w:szCs w:val="24"/>
        </w:rPr>
        <w:t xml:space="preserve"> izņemot lēmuma 1.2</w:t>
      </w:r>
      <w:r w:rsidR="00C9438B" w:rsidRPr="00CE599A">
        <w:rPr>
          <w:rFonts w:ascii="Times New Roman" w:hAnsi="Times New Roman" w:cs="Times New Roman"/>
          <w:sz w:val="24"/>
          <w:szCs w:val="24"/>
        </w:rPr>
        <w:t>.</w:t>
      </w:r>
      <w:r w:rsidRPr="00CE599A">
        <w:rPr>
          <w:rFonts w:ascii="Times New Roman" w:hAnsi="Times New Roman" w:cs="Times New Roman"/>
          <w:sz w:val="24"/>
          <w:szCs w:val="24"/>
        </w:rPr>
        <w:t> </w:t>
      </w:r>
      <w:r w:rsidRPr="00FC3614">
        <w:rPr>
          <w:rFonts w:ascii="Times New Roman" w:hAnsi="Times New Roman" w:cs="Times New Roman"/>
          <w:sz w:val="24"/>
          <w:szCs w:val="24"/>
        </w:rPr>
        <w:t>punktā minētajos gadījumos</w:t>
      </w:r>
      <w:r w:rsidR="00AB5D7C">
        <w:rPr>
          <w:rFonts w:ascii="Times New Roman" w:hAnsi="Times New Roman" w:cs="Times New Roman"/>
          <w:sz w:val="24"/>
          <w:szCs w:val="24"/>
        </w:rPr>
        <w:t xml:space="preserve">, </w:t>
      </w:r>
      <w:r w:rsidR="00AB5D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atbilstoši 4. pielikuma </w:t>
      </w:r>
      <w:r w:rsid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</w:t>
      </w:r>
      <w:r w:rsidR="00AB5D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tabulai</w:t>
      </w:r>
      <w:r w:rsidR="00AB5D7C">
        <w:rPr>
          <w:rFonts w:ascii="Times New Roman" w:hAnsi="Times New Roman" w:cs="Times New Roman"/>
          <w:sz w:val="24"/>
          <w:szCs w:val="24"/>
        </w:rPr>
        <w:t>;</w:t>
      </w:r>
    </w:p>
    <w:p w:rsidR="007840D6" w:rsidRPr="00FC3614" w:rsidRDefault="0041665E" w:rsidP="00C943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9438B">
        <w:rPr>
          <w:rFonts w:ascii="Times New Roman" w:hAnsi="Times New Roman" w:cs="Times New Roman"/>
          <w:sz w:val="24"/>
          <w:szCs w:val="24"/>
        </w:rPr>
        <w:t>.</w:t>
      </w:r>
      <w:r w:rsidR="000610F4" w:rsidRPr="00C9438B">
        <w:rPr>
          <w:rFonts w:ascii="Times New Roman" w:hAnsi="Times New Roman" w:cs="Times New Roman"/>
          <w:sz w:val="24"/>
          <w:szCs w:val="24"/>
        </w:rPr>
        <w:t>5</w:t>
      </w:r>
      <w:r w:rsidRPr="00C9438B">
        <w:rPr>
          <w:rFonts w:ascii="Times New Roman" w:hAnsi="Times New Roman" w:cs="Times New Roman"/>
          <w:sz w:val="24"/>
          <w:szCs w:val="24"/>
        </w:rPr>
        <w:t>. izglītojamajiem, kuri dzīvo mājsaimniecībā, kurai piešķirts trūcīgas vai maznodrošinātas mājsaimniecības statuss, 100</w:t>
      </w:r>
      <w:r w:rsidR="00CE599A">
        <w:rPr>
          <w:rFonts w:ascii="Times New Roman" w:hAnsi="Times New Roman" w:cs="Times New Roman"/>
          <w:sz w:val="24"/>
          <w:szCs w:val="24"/>
        </w:rPr>
        <w:t> %, izņemot lēmuma 1.2. </w:t>
      </w:r>
      <w:r w:rsidRPr="00FC3614">
        <w:rPr>
          <w:rFonts w:ascii="Times New Roman" w:hAnsi="Times New Roman" w:cs="Times New Roman"/>
          <w:sz w:val="24"/>
          <w:szCs w:val="24"/>
        </w:rPr>
        <w:t>punktā minētajos gadījumos</w:t>
      </w:r>
      <w:r w:rsidR="0051431F">
        <w:rPr>
          <w:rFonts w:ascii="Times New Roman" w:hAnsi="Times New Roman" w:cs="Times New Roman"/>
          <w:sz w:val="24"/>
          <w:szCs w:val="24"/>
        </w:rPr>
        <w:t xml:space="preserve">, </w:t>
      </w:r>
      <w:r w:rsidR="005143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atbilstoši 4. pielikuma </w:t>
      </w:r>
      <w:r w:rsid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4</w:t>
      </w:r>
      <w:r w:rsidR="005143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tabulai</w:t>
      </w:r>
      <w:r w:rsidR="0051431F">
        <w:rPr>
          <w:rFonts w:ascii="Times New Roman" w:hAnsi="Times New Roman" w:cs="Times New Roman"/>
          <w:sz w:val="24"/>
          <w:szCs w:val="24"/>
        </w:rPr>
        <w:t>;</w:t>
      </w:r>
    </w:p>
    <w:p w:rsidR="007840D6" w:rsidRDefault="0041665E" w:rsidP="00C94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1.</w:t>
      </w:r>
      <w:r w:rsidR="000610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</w:t>
      </w:r>
      <w:r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Kandavas </w:t>
      </w:r>
      <w:r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Reģionālās pamatskolas izglītojamajiem, kuri dzīvo mājsaimniecībā, kurai piešķirts trūcīgas vai maznodrošinātas mājsaimniecības statuss un kuri izmanto internāta pakalpojumu, 100 % no ēdināšanas (brokastis, pusdiena</w:t>
      </w:r>
      <w:r w:rsidR="00C479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s, launags, vakariņas) izmaksām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</w:p>
    <w:p w:rsidR="0051431F" w:rsidRPr="00387005" w:rsidRDefault="0051431F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51431F" w:rsidRPr="00387005" w:rsidRDefault="0041665E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2. 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</w:t>
      </w:r>
      <w:r w:rsidR="00CA02A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</w:t>
      </w: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teikt</w:t>
      </w:r>
      <w:r w:rsidR="00C47971"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ka pašvaldības ēdināšanas maksas atvieglojums netiek piešķirts, j</w:t>
      </w:r>
      <w:r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="00C47971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izglītojamā </w:t>
      </w:r>
      <w:r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>vecāks</w:t>
      </w:r>
      <w:r w:rsidR="00C47971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>/likumiskais pārstāvis vai pilngadīgs izglītojamais</w:t>
      </w:r>
      <w:r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izglītības iestādes noteiktajā kārtībā nav informējis </w:t>
      </w:r>
      <w:r w:rsidR="00C47971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izglītības iestādi </w:t>
      </w:r>
      <w:r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C47971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iestādes neapmeklēšanu</w:t>
      </w:r>
      <w:r w:rsidR="00096044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nav veicis ēdināšanas pakalpojuma atteikumu par konkrēto kavējuma periodu</w:t>
      </w:r>
      <w:r w:rsidR="00C47971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Par neatteikto ēdināšanas pakalpojumu </w:t>
      </w:r>
      <w:r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>vecāks</w:t>
      </w:r>
      <w:r w:rsidR="00C47971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>/likumiskais pārstāvis</w:t>
      </w:r>
      <w:r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sedz pilnu ēdināšanas pakalpojuma maksu atbilstoši lēmuma 1., 2. vai 3. </w:t>
      </w:r>
      <w:r w:rsidR="00C47971" w:rsidRPr="00387005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pielikumam</w:t>
      </w:r>
      <w:r w:rsidR="0045421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7840D6" w:rsidRPr="00387005" w:rsidRDefault="0041665E" w:rsidP="00784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</w:p>
    <w:p w:rsidR="00C47971" w:rsidRDefault="0041665E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</w:t>
      </w:r>
      <w:r w:rsidR="00ED5A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zdot Tukuma novada pašvaldības izglītības iestāžu vadītājiem informēt izglītojamo vecākus/likumiskos pārstāvjus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un pilngadīgos izglītojamos:</w:t>
      </w:r>
    </w:p>
    <w:p w:rsidR="007840D6" w:rsidRDefault="0041665E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3.1.</w:t>
      </w:r>
      <w:r w:rsidR="00CE599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par ēdināšanas maksas atvieglojumu apmēru Tukuma novada pašvaldības izglītības iestādēs no 202</w:t>
      </w:r>
      <w:r w:rsidR="000610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4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gada 1. </w:t>
      </w:r>
      <w:r w:rsidR="000610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jūlija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:rsidR="00C47971" w:rsidRPr="00387005" w:rsidRDefault="0041665E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3.2. par </w:t>
      </w: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pienākumu lēmuma 2</w:t>
      </w:r>
      <w:r w:rsidR="00655604"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 punktā noteiktajā </w:t>
      </w:r>
      <w:r w:rsidR="00096044"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gadījumā </w:t>
      </w: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segt </w:t>
      </w:r>
      <w:r w:rsidR="00096044"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pilnu ēdināšanas pakalpojuma maksu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</w:p>
    <w:p w:rsidR="007840D6" w:rsidRPr="00387005" w:rsidRDefault="007840D6" w:rsidP="007840D6">
      <w:pPr>
        <w:pStyle w:val="Sarakstarindkopa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7840D6" w:rsidRDefault="0041665E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4</w:t>
      </w:r>
      <w:r w:rsidR="00ED5AA8"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f</w:t>
      </w:r>
      <w:r w:rsidR="00ED5AA8" w:rsidRPr="0038700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inansējumu 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izglītojamo ēdināšanas maksas atvieglojumu nodrošināšanai plānot Tukuma novada izglītības iestāžu budžetos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</w:p>
    <w:p w:rsidR="00C47971" w:rsidRDefault="00C47971" w:rsidP="00784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387005" w:rsidRDefault="0041665E" w:rsidP="00387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5</w:t>
      </w:r>
      <w:r w:rsidR="00ED5A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tzīt par spēku zaudējušu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no 2024. gada 1. jūlija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Tukuma novada domes 202</w:t>
      </w:r>
      <w:r w:rsidR="000610F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3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  <w:r w:rsidR="002A7EA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gada 31.</w:t>
      </w:r>
      <w:r w:rsidR="002A7EA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augusta lēmumu </w:t>
      </w:r>
      <w:r w:rsidR="00454217" w:rsidRPr="00FC3614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>Nr. TND/23/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 xml:space="preserve">528 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“Par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izglītojamo ēdināšanas pakalpojumu izmaksām un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pašvaldības līdzfinansējumu izglītojamo ēdināšan</w:t>
      </w:r>
      <w:r w:rsidR="0045421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ai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Tukuma novada izglītības iestādēs no 2023.</w:t>
      </w:r>
      <w:r w:rsidR="002A7EA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gada 1.</w:t>
      </w:r>
      <w:r w:rsidR="002A7EA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 </w:t>
      </w:r>
      <w:r w:rsidR="00ED5AA8" w:rsidRPr="00FC36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septembra”</w:t>
      </w:r>
      <w:r w:rsidR="00ED5AA8" w:rsidRPr="00D97438">
        <w:t xml:space="preserve"> </w:t>
      </w:r>
      <w:r w:rsidR="000610F4" w:rsidRPr="00FC3614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 xml:space="preserve">(prot. Nr. 13, </w:t>
      </w:r>
      <w:r w:rsidR="000610F4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>52</w:t>
      </w:r>
      <w:r w:rsidR="000610F4" w:rsidRPr="00FC3614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>.</w:t>
      </w:r>
      <w:r w:rsidR="000610F4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> </w:t>
      </w:r>
      <w:r w:rsidR="000610F4" w:rsidRPr="00FC3614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>§</w:t>
      </w:r>
      <w:r w:rsidR="000610F4"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  <w:t>).</w:t>
      </w:r>
    </w:p>
    <w:p w:rsidR="00387005" w:rsidRDefault="00387005" w:rsidP="0038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</w:pPr>
    </w:p>
    <w:p w:rsidR="00387005" w:rsidRDefault="00387005" w:rsidP="0038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</w:pPr>
    </w:p>
    <w:p w:rsidR="002B497B" w:rsidRDefault="002B497B" w:rsidP="0038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 w:eastAsia="lv-LV"/>
        </w:rPr>
      </w:pPr>
    </w:p>
    <w:p w:rsidR="00387005" w:rsidRPr="002B497B" w:rsidRDefault="0041665E" w:rsidP="003870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2B497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>G. Važa</w:t>
      </w:r>
    </w:p>
    <w:sectPr w:rsidR="00387005" w:rsidRPr="002B497B" w:rsidSect="00E646EA">
      <w:footerReference w:type="default" r:id="rId10"/>
      <w:footerReference w:type="first" r:id="rId11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5E" w:rsidRDefault="0041665E">
      <w:pPr>
        <w:spacing w:after="0" w:line="240" w:lineRule="auto"/>
      </w:pPr>
      <w:r>
        <w:separator/>
      </w:r>
    </w:p>
  </w:endnote>
  <w:endnote w:type="continuationSeparator" w:id="0">
    <w:p w:rsidR="0041665E" w:rsidRDefault="0041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83" w:rsidRDefault="0041665E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E7C" w:rsidRDefault="0041665E">
    <w:r>
      <w:t xml:space="preserve">          Šis dokuments ir parakstīts ar drošu elektronisko parakstu un satur laika zīmogu</w:t>
    </w:r>
  </w:p>
  <w:p w:rsidR="00AF4183" w:rsidRDefault="0041665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5E" w:rsidRDefault="0041665E">
      <w:pPr>
        <w:spacing w:after="0" w:line="240" w:lineRule="auto"/>
      </w:pPr>
      <w:r>
        <w:separator/>
      </w:r>
    </w:p>
  </w:footnote>
  <w:footnote w:type="continuationSeparator" w:id="0">
    <w:p w:rsidR="0041665E" w:rsidRDefault="0041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68B5"/>
    <w:multiLevelType w:val="multilevel"/>
    <w:tmpl w:val="48A08E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B1789D"/>
    <w:multiLevelType w:val="hybridMultilevel"/>
    <w:tmpl w:val="C5C2325A"/>
    <w:lvl w:ilvl="0" w:tplc="0B6689EA">
      <w:start w:val="1"/>
      <w:numFmt w:val="decimal"/>
      <w:lvlText w:val="%1."/>
      <w:lvlJc w:val="left"/>
      <w:pPr>
        <w:ind w:left="1440" w:hanging="360"/>
      </w:pPr>
    </w:lvl>
    <w:lvl w:ilvl="1" w:tplc="4AC2870E" w:tentative="1">
      <w:start w:val="1"/>
      <w:numFmt w:val="lowerLetter"/>
      <w:lvlText w:val="%2."/>
      <w:lvlJc w:val="left"/>
      <w:pPr>
        <w:ind w:left="2160" w:hanging="360"/>
      </w:pPr>
    </w:lvl>
    <w:lvl w:ilvl="2" w:tplc="CF408670" w:tentative="1">
      <w:start w:val="1"/>
      <w:numFmt w:val="lowerRoman"/>
      <w:lvlText w:val="%3."/>
      <w:lvlJc w:val="right"/>
      <w:pPr>
        <w:ind w:left="2880" w:hanging="180"/>
      </w:pPr>
    </w:lvl>
    <w:lvl w:ilvl="3" w:tplc="E8D499C6" w:tentative="1">
      <w:start w:val="1"/>
      <w:numFmt w:val="decimal"/>
      <w:lvlText w:val="%4."/>
      <w:lvlJc w:val="left"/>
      <w:pPr>
        <w:ind w:left="3600" w:hanging="360"/>
      </w:pPr>
    </w:lvl>
    <w:lvl w:ilvl="4" w:tplc="A814BB84" w:tentative="1">
      <w:start w:val="1"/>
      <w:numFmt w:val="lowerLetter"/>
      <w:lvlText w:val="%5."/>
      <w:lvlJc w:val="left"/>
      <w:pPr>
        <w:ind w:left="4320" w:hanging="360"/>
      </w:pPr>
    </w:lvl>
    <w:lvl w:ilvl="5" w:tplc="37F65400" w:tentative="1">
      <w:start w:val="1"/>
      <w:numFmt w:val="lowerRoman"/>
      <w:lvlText w:val="%6."/>
      <w:lvlJc w:val="right"/>
      <w:pPr>
        <w:ind w:left="5040" w:hanging="180"/>
      </w:pPr>
    </w:lvl>
    <w:lvl w:ilvl="6" w:tplc="03682E1A" w:tentative="1">
      <w:start w:val="1"/>
      <w:numFmt w:val="decimal"/>
      <w:lvlText w:val="%7."/>
      <w:lvlJc w:val="left"/>
      <w:pPr>
        <w:ind w:left="5760" w:hanging="360"/>
      </w:pPr>
    </w:lvl>
    <w:lvl w:ilvl="7" w:tplc="F0BE3796" w:tentative="1">
      <w:start w:val="1"/>
      <w:numFmt w:val="lowerLetter"/>
      <w:lvlText w:val="%8."/>
      <w:lvlJc w:val="left"/>
      <w:pPr>
        <w:ind w:left="6480" w:hanging="360"/>
      </w:pPr>
    </w:lvl>
    <w:lvl w:ilvl="8" w:tplc="FD2AF6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6C321D"/>
    <w:multiLevelType w:val="hybridMultilevel"/>
    <w:tmpl w:val="5CC8FE50"/>
    <w:lvl w:ilvl="0" w:tplc="69962B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FA2B4A" w:tentative="1">
      <w:start w:val="1"/>
      <w:numFmt w:val="lowerLetter"/>
      <w:lvlText w:val="%2."/>
      <w:lvlJc w:val="left"/>
      <w:pPr>
        <w:ind w:left="1800" w:hanging="360"/>
      </w:pPr>
    </w:lvl>
    <w:lvl w:ilvl="2" w:tplc="1F6E1CFE" w:tentative="1">
      <w:start w:val="1"/>
      <w:numFmt w:val="lowerRoman"/>
      <w:lvlText w:val="%3."/>
      <w:lvlJc w:val="right"/>
      <w:pPr>
        <w:ind w:left="2520" w:hanging="180"/>
      </w:pPr>
    </w:lvl>
    <w:lvl w:ilvl="3" w:tplc="B836973C" w:tentative="1">
      <w:start w:val="1"/>
      <w:numFmt w:val="decimal"/>
      <w:lvlText w:val="%4."/>
      <w:lvlJc w:val="left"/>
      <w:pPr>
        <w:ind w:left="3240" w:hanging="360"/>
      </w:pPr>
    </w:lvl>
    <w:lvl w:ilvl="4" w:tplc="5C8A959A" w:tentative="1">
      <w:start w:val="1"/>
      <w:numFmt w:val="lowerLetter"/>
      <w:lvlText w:val="%5."/>
      <w:lvlJc w:val="left"/>
      <w:pPr>
        <w:ind w:left="3960" w:hanging="360"/>
      </w:pPr>
    </w:lvl>
    <w:lvl w:ilvl="5" w:tplc="DD082030" w:tentative="1">
      <w:start w:val="1"/>
      <w:numFmt w:val="lowerRoman"/>
      <w:lvlText w:val="%6."/>
      <w:lvlJc w:val="right"/>
      <w:pPr>
        <w:ind w:left="4680" w:hanging="180"/>
      </w:pPr>
    </w:lvl>
    <w:lvl w:ilvl="6" w:tplc="534E2FB6" w:tentative="1">
      <w:start w:val="1"/>
      <w:numFmt w:val="decimal"/>
      <w:lvlText w:val="%7."/>
      <w:lvlJc w:val="left"/>
      <w:pPr>
        <w:ind w:left="5400" w:hanging="360"/>
      </w:pPr>
    </w:lvl>
    <w:lvl w:ilvl="7" w:tplc="D36ECD0C" w:tentative="1">
      <w:start w:val="1"/>
      <w:numFmt w:val="lowerLetter"/>
      <w:lvlText w:val="%8."/>
      <w:lvlJc w:val="left"/>
      <w:pPr>
        <w:ind w:left="6120" w:hanging="360"/>
      </w:pPr>
    </w:lvl>
    <w:lvl w:ilvl="8" w:tplc="BBCAC3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535E1"/>
    <w:multiLevelType w:val="multilevel"/>
    <w:tmpl w:val="48A08E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BB"/>
    <w:rsid w:val="00013F9F"/>
    <w:rsid w:val="00016D3F"/>
    <w:rsid w:val="0002302F"/>
    <w:rsid w:val="000559AD"/>
    <w:rsid w:val="000610F4"/>
    <w:rsid w:val="000730C4"/>
    <w:rsid w:val="000939FA"/>
    <w:rsid w:val="00096044"/>
    <w:rsid w:val="00114EA0"/>
    <w:rsid w:val="00130BB5"/>
    <w:rsid w:val="001624D8"/>
    <w:rsid w:val="001719C3"/>
    <w:rsid w:val="001B1D9E"/>
    <w:rsid w:val="001B3CDE"/>
    <w:rsid w:val="001D3AE8"/>
    <w:rsid w:val="001D7BE3"/>
    <w:rsid w:val="00286CF6"/>
    <w:rsid w:val="002A7D60"/>
    <w:rsid w:val="002A7EA7"/>
    <w:rsid w:val="002B497B"/>
    <w:rsid w:val="002C7595"/>
    <w:rsid w:val="00333B2A"/>
    <w:rsid w:val="003356EC"/>
    <w:rsid w:val="003612F4"/>
    <w:rsid w:val="00387005"/>
    <w:rsid w:val="003878A9"/>
    <w:rsid w:val="003E0D0E"/>
    <w:rsid w:val="003E1B68"/>
    <w:rsid w:val="003F65BD"/>
    <w:rsid w:val="003F76FB"/>
    <w:rsid w:val="0041665E"/>
    <w:rsid w:val="00426A57"/>
    <w:rsid w:val="00454217"/>
    <w:rsid w:val="0049662A"/>
    <w:rsid w:val="004B20BD"/>
    <w:rsid w:val="0051431F"/>
    <w:rsid w:val="00571C4F"/>
    <w:rsid w:val="005D107D"/>
    <w:rsid w:val="00606B83"/>
    <w:rsid w:val="00616E7C"/>
    <w:rsid w:val="00633483"/>
    <w:rsid w:val="00655604"/>
    <w:rsid w:val="006D7BBD"/>
    <w:rsid w:val="00711D98"/>
    <w:rsid w:val="00713AB3"/>
    <w:rsid w:val="00736CA9"/>
    <w:rsid w:val="0076692B"/>
    <w:rsid w:val="007840D6"/>
    <w:rsid w:val="007922ED"/>
    <w:rsid w:val="00834809"/>
    <w:rsid w:val="008A6D4F"/>
    <w:rsid w:val="008D3B1D"/>
    <w:rsid w:val="00935043"/>
    <w:rsid w:val="00952F1A"/>
    <w:rsid w:val="00974511"/>
    <w:rsid w:val="009759C2"/>
    <w:rsid w:val="009806AB"/>
    <w:rsid w:val="009B2AEB"/>
    <w:rsid w:val="009E6EF5"/>
    <w:rsid w:val="00A00AF3"/>
    <w:rsid w:val="00A761C5"/>
    <w:rsid w:val="00A9593C"/>
    <w:rsid w:val="00AB5D7C"/>
    <w:rsid w:val="00AB6653"/>
    <w:rsid w:val="00AF1AE3"/>
    <w:rsid w:val="00AF4183"/>
    <w:rsid w:val="00B15442"/>
    <w:rsid w:val="00B46698"/>
    <w:rsid w:val="00B74289"/>
    <w:rsid w:val="00B87570"/>
    <w:rsid w:val="00BA4739"/>
    <w:rsid w:val="00C0103B"/>
    <w:rsid w:val="00C445BB"/>
    <w:rsid w:val="00C47971"/>
    <w:rsid w:val="00C516D3"/>
    <w:rsid w:val="00C9438B"/>
    <w:rsid w:val="00CA02AF"/>
    <w:rsid w:val="00CB0559"/>
    <w:rsid w:val="00CB70FC"/>
    <w:rsid w:val="00CE599A"/>
    <w:rsid w:val="00D07DE0"/>
    <w:rsid w:val="00D21EC6"/>
    <w:rsid w:val="00D22841"/>
    <w:rsid w:val="00D313E1"/>
    <w:rsid w:val="00D453A8"/>
    <w:rsid w:val="00D737A1"/>
    <w:rsid w:val="00D9632D"/>
    <w:rsid w:val="00D97438"/>
    <w:rsid w:val="00E43ECC"/>
    <w:rsid w:val="00E646EA"/>
    <w:rsid w:val="00E85A8D"/>
    <w:rsid w:val="00ED5AA8"/>
    <w:rsid w:val="00F512A4"/>
    <w:rsid w:val="00F90E02"/>
    <w:rsid w:val="00FC3614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5BC84-0442-48E8-B68C-9D6F1FB6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4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44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45BB"/>
  </w:style>
  <w:style w:type="paragraph" w:styleId="Kjene">
    <w:name w:val="footer"/>
    <w:basedOn w:val="Parasts"/>
    <w:link w:val="KjeneRakstz"/>
    <w:uiPriority w:val="99"/>
    <w:unhideWhenUsed/>
    <w:rsid w:val="00C44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45BB"/>
  </w:style>
  <w:style w:type="paragraph" w:styleId="Sarakstarindkopa">
    <w:name w:val="List Paragraph"/>
    <w:basedOn w:val="Parasts"/>
    <w:uiPriority w:val="34"/>
    <w:qFormat/>
    <w:rsid w:val="003878A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6D3F"/>
    <w:rPr>
      <w:rFonts w:ascii="Segoe UI" w:hAnsi="Segoe UI" w:cs="Segoe UI"/>
      <w:sz w:val="18"/>
      <w:szCs w:val="18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1D3AE8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ts@tuk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Gundega</dc:creator>
  <cp:lastModifiedBy>IZGLĪTĪBA_HP</cp:lastModifiedBy>
  <cp:revision>2</cp:revision>
  <cp:lastPrinted>2023-08-23T12:07:00Z</cp:lastPrinted>
  <dcterms:created xsi:type="dcterms:W3CDTF">2024-05-14T14:32:00Z</dcterms:created>
  <dcterms:modified xsi:type="dcterms:W3CDTF">2024-05-14T14:32:00Z</dcterms:modified>
</cp:coreProperties>
</file>