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92" w:rsidRPr="00705792" w:rsidRDefault="00AD560E" w:rsidP="00705792">
      <w:pPr>
        <w:ind w:right="0"/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bookmarkStart w:id="0" w:name="_Hlk156307352"/>
      <w:r w:rsidRPr="00705792">
        <w:rPr>
          <w:rFonts w:eastAsia="Times New Roman" w:cs="Times New Roman"/>
          <w:noProof/>
          <w:szCs w:val="20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92">
        <w:rPr>
          <w:rFonts w:eastAsia="Times New Roman" w:cs="Times New Roman"/>
          <w:b/>
          <w:sz w:val="48"/>
          <w:szCs w:val="48"/>
          <w:lang w:eastAsia="lv-LV"/>
        </w:rPr>
        <w:t>TUKUMA  NOVADA  DOME</w:t>
      </w:r>
    </w:p>
    <w:p w:rsidR="00705792" w:rsidRPr="00705792" w:rsidRDefault="00AD560E" w:rsidP="00705792">
      <w:pPr>
        <w:ind w:right="0"/>
        <w:jc w:val="center"/>
        <w:rPr>
          <w:rFonts w:eastAsia="Times New Roman" w:cs="Times New Roman"/>
          <w:sz w:val="22"/>
          <w:szCs w:val="24"/>
          <w:lang w:eastAsia="lv-LV"/>
        </w:rPr>
      </w:pPr>
      <w:r w:rsidRPr="00705792">
        <w:rPr>
          <w:rFonts w:eastAsia="Times New Roman" w:cs="Times New Roman"/>
          <w:sz w:val="22"/>
          <w:szCs w:val="24"/>
          <w:lang w:eastAsia="lv-LV"/>
        </w:rPr>
        <w:t>Reģistrācijas  Nr.</w:t>
      </w:r>
      <w:r w:rsidR="00EE3765">
        <w:rPr>
          <w:rFonts w:eastAsia="Times New Roman" w:cs="Times New Roman"/>
          <w:sz w:val="22"/>
          <w:szCs w:val="24"/>
          <w:lang w:eastAsia="lv-LV"/>
        </w:rPr>
        <w:t xml:space="preserve"> </w:t>
      </w:r>
      <w:r w:rsidRPr="00705792">
        <w:rPr>
          <w:rFonts w:eastAsia="Times New Roman" w:cs="Times New Roman"/>
          <w:sz w:val="22"/>
          <w:szCs w:val="24"/>
          <w:lang w:eastAsia="lv-LV"/>
        </w:rPr>
        <w:t>90000050975</w:t>
      </w:r>
    </w:p>
    <w:p w:rsidR="00705792" w:rsidRPr="00705792" w:rsidRDefault="00AD560E" w:rsidP="00705792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Talsu iela 4, Tukums, Tukuma novads, LV-3101</w:t>
      </w:r>
    </w:p>
    <w:p w:rsidR="00705792" w:rsidRPr="00705792" w:rsidRDefault="00AD560E" w:rsidP="00705792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>
        <w:rPr>
          <w:rFonts w:eastAsia="Times New Roman" w:cs="Times New Roman"/>
          <w:color w:val="1C1C1C"/>
          <w:sz w:val="22"/>
          <w:szCs w:val="24"/>
          <w:lang w:eastAsia="lv-LV"/>
        </w:rPr>
        <w:t>T</w:t>
      </w: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ālrunis 63122707, mobilais tālrunis 26603299</w:t>
      </w:r>
    </w:p>
    <w:p w:rsidR="00705792" w:rsidRPr="009154FC" w:rsidRDefault="00AD560E" w:rsidP="00705792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hyperlink r:id="rId9" w:history="1">
        <w:r w:rsidRPr="009154FC">
          <w:rPr>
            <w:rFonts w:eastAsia="Times New Roman" w:cs="Times New Roman"/>
            <w:color w:val="1C1C1C"/>
            <w:sz w:val="22"/>
            <w:szCs w:val="24"/>
            <w:lang w:eastAsia="lv-LV"/>
          </w:rPr>
          <w:t>www.tukums.lv</w:t>
        </w:r>
      </w:hyperlink>
      <w:r w:rsidR="00124801" w:rsidRPr="009154FC">
        <w:rPr>
          <w:rFonts w:eastAsia="Times New Roman" w:cs="Times New Roman"/>
          <w:color w:val="1C1C1C"/>
          <w:sz w:val="22"/>
          <w:szCs w:val="24"/>
          <w:lang w:eastAsia="lv-LV"/>
        </w:rPr>
        <w:t xml:space="preserve">      e-pasts: </w:t>
      </w:r>
      <w:hyperlink r:id="rId10" w:history="1">
        <w:r w:rsidR="009154FC" w:rsidRPr="009154FC">
          <w:rPr>
            <w:rStyle w:val="Hipersaite"/>
            <w:rFonts w:eastAsia="Times New Roman" w:cs="Times New Roman"/>
            <w:color w:val="auto"/>
            <w:sz w:val="22"/>
            <w:szCs w:val="24"/>
            <w:u w:val="none"/>
            <w:lang w:eastAsia="lv-LV"/>
          </w:rPr>
          <w:t>pasts@tukums.lv</w:t>
        </w:r>
      </w:hyperlink>
    </w:p>
    <w:bookmarkEnd w:id="0"/>
    <w:p w:rsidR="00705792" w:rsidRPr="00705792" w:rsidRDefault="00AD560E" w:rsidP="00705792">
      <w:pPr>
        <w:ind w:right="0"/>
        <w:jc w:val="left"/>
        <w:rPr>
          <w:rFonts w:eastAsia="Times New Roman" w:cs="Times New Roman"/>
          <w:sz w:val="16"/>
          <w:szCs w:val="16"/>
          <w:lang w:eastAsia="lv-LV"/>
        </w:rPr>
      </w:pP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2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2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2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134619</wp:posOffset>
                </wp:positionV>
                <wp:extent cx="6127115" cy="0"/>
                <wp:effectExtent l="0" t="19050" r="2603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2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14.25pt,10.6pt" to="468.2pt,10.6pt" strokeweight="3.25pt">
                <v:stroke linestyle="thickThin"/>
              </v:line>
            </w:pict>
          </mc:Fallback>
        </mc:AlternateContent>
      </w:r>
    </w:p>
    <w:p w:rsidR="00705792" w:rsidRPr="00705792" w:rsidRDefault="00705792" w:rsidP="00705792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705792" w:rsidRPr="00705792" w:rsidRDefault="00AD560E" w:rsidP="00705792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RDefault="00AD560E" w:rsidP="00705792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RDefault="00705792" w:rsidP="00705792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DD7BB1" w:rsidRDefault="00AD560E" w:rsidP="00DD7BB1">
      <w:pPr>
        <w:ind w:right="0"/>
      </w:pPr>
      <w:r w:rsidRPr="00FE5521">
        <w:rPr>
          <w:rFonts w:cs="Courier New"/>
          <w:b/>
          <w:szCs w:val="24"/>
        </w:rPr>
        <w:t>2025.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gada 30.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janvārī</w:t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="00FF0123" w:rsidRPr="006F21A1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b/>
        </w:rPr>
        <w:t> </w:t>
      </w:r>
      <w:r w:rsidR="00122F7B" w:rsidRPr="00122F7B">
        <w:rPr>
          <w:b/>
          <w:bCs/>
        </w:rPr>
        <w:t>TND/1-1.1/25/8</w:t>
      </w:r>
      <w:r w:rsidR="00122F7B" w:rsidRPr="00817095">
        <w:t xml:space="preserve"> </w:t>
      </w:r>
    </w:p>
    <w:p w:rsidR="00705792" w:rsidRPr="006F21A1" w:rsidRDefault="00AD560E" w:rsidP="00DD7BB1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7141AB">
        <w:t> </w:t>
      </w:r>
      <w:r w:rsidR="005E5431" w:rsidRPr="00FB765B">
        <w:rPr>
          <w:rFonts w:eastAsia="Times New Roman" w:cs="Times New Roman"/>
          <w:szCs w:val="24"/>
          <w:lang w:eastAsia="lv-LV"/>
        </w:rPr>
        <w:t>Nr.</w:t>
      </w:r>
      <w:r w:rsidR="007141AB">
        <w:rPr>
          <w:rFonts w:eastAsia="Times New Roman" w:cs="Times New Roman"/>
          <w:szCs w:val="24"/>
          <w:lang w:eastAsia="lv-LV"/>
        </w:rPr>
        <w:t> </w:t>
      </w:r>
      <w:r w:rsidR="005E5431" w:rsidRPr="001D0464">
        <w:rPr>
          <w:rFonts w:eastAsia="Times New Roman" w:cs="Times New Roman"/>
          <w:szCs w:val="24"/>
          <w:lang w:eastAsia="lv-LV"/>
        </w:rPr>
        <w:t>1</w:t>
      </w:r>
      <w:r w:rsidR="007141AB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7141AB">
        <w:rPr>
          <w:rFonts w:eastAsia="Times New Roman" w:cs="Times New Roman"/>
          <w:szCs w:val="24"/>
          <w:lang w:eastAsia="lv-LV"/>
        </w:rPr>
        <w:t>8</w:t>
      </w:r>
      <w:r w:rsidR="005E5431" w:rsidRPr="00FB765B">
        <w:rPr>
          <w:rFonts w:eastAsia="Times New Roman" w:cs="Times New Roman"/>
          <w:szCs w:val="24"/>
          <w:lang w:eastAsia="lv-LV"/>
        </w:rPr>
        <w:t>.</w:t>
      </w:r>
      <w:r w:rsidR="007141AB">
        <w:rPr>
          <w:rFonts w:eastAsia="Times New Roman" w:cs="Times New Roman"/>
          <w:szCs w:val="24"/>
          <w:lang w:eastAsia="lv-LV"/>
        </w:rPr>
        <w:t> </w:t>
      </w:r>
      <w:r w:rsidR="005E5431" w:rsidRPr="00FB765B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141AB" w:rsidRPr="00705792" w:rsidRDefault="007141AB" w:rsidP="007141AB">
      <w:pPr>
        <w:rPr>
          <w:rFonts w:eastAsia="Times New Roman" w:cs="Times New Roman"/>
          <w:szCs w:val="24"/>
          <w:lang w:eastAsia="lv-LV"/>
        </w:rPr>
      </w:pPr>
    </w:p>
    <w:p w:rsidR="00705792" w:rsidRPr="0086136F" w:rsidRDefault="00AD560E" w:rsidP="00124801">
      <w:pPr>
        <w:ind w:right="3967"/>
        <w:jc w:val="left"/>
        <w:rPr>
          <w:b/>
          <w:szCs w:val="24"/>
        </w:rPr>
      </w:pPr>
      <w:r w:rsidRPr="0086136F">
        <w:rPr>
          <w:b/>
          <w:szCs w:val="24"/>
        </w:rPr>
        <w:t>Par vienam izglītojamam nepieciešamajām vidējām izmaksām pirmsskolas izglītības programmā Tukuma novada pašvaldībā 2025.</w:t>
      </w:r>
      <w:r>
        <w:rPr>
          <w:b/>
          <w:szCs w:val="24"/>
        </w:rPr>
        <w:t> </w:t>
      </w:r>
      <w:r w:rsidRPr="0086136F">
        <w:rPr>
          <w:b/>
          <w:szCs w:val="24"/>
        </w:rPr>
        <w:t>gadā</w:t>
      </w:r>
    </w:p>
    <w:p w:rsidR="007141AB" w:rsidRPr="00705792" w:rsidRDefault="007141AB" w:rsidP="0086136F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6718A6" w:rsidRDefault="00AD560E" w:rsidP="007141AB">
      <w:pPr>
        <w:ind w:right="-2" w:firstLine="720"/>
        <w:rPr>
          <w:szCs w:val="24"/>
        </w:rPr>
      </w:pPr>
      <w:r>
        <w:rPr>
          <w:rFonts w:eastAsia="Times New Roman"/>
          <w:szCs w:val="24"/>
          <w:lang w:val="it-IT"/>
        </w:rPr>
        <w:t xml:space="preserve">Saskaņā ar </w:t>
      </w:r>
      <w:r w:rsidRPr="009F08D6">
        <w:rPr>
          <w:rFonts w:eastAsia="Times New Roman"/>
          <w:szCs w:val="24"/>
          <w:lang w:val="it-IT"/>
        </w:rPr>
        <w:t xml:space="preserve">Ministru kabineta </w:t>
      </w:r>
      <w:r>
        <w:rPr>
          <w:rFonts w:eastAsia="Times New Roman"/>
          <w:szCs w:val="24"/>
          <w:lang w:val="it-IT"/>
        </w:rPr>
        <w:t xml:space="preserve">2015. gada 8. decembra </w:t>
      </w:r>
      <w:r w:rsidRPr="009F08D6">
        <w:rPr>
          <w:rFonts w:eastAsia="Times New Roman"/>
          <w:szCs w:val="24"/>
          <w:lang w:val="it-IT"/>
        </w:rPr>
        <w:t>noteiku</w:t>
      </w:r>
      <w:r>
        <w:rPr>
          <w:rFonts w:eastAsia="Times New Roman"/>
          <w:szCs w:val="24"/>
          <w:lang w:val="it-IT"/>
        </w:rPr>
        <w:t>miem Nr. </w:t>
      </w:r>
      <w:r w:rsidRPr="009F08D6">
        <w:rPr>
          <w:rFonts w:eastAsia="Times New Roman"/>
          <w:szCs w:val="24"/>
          <w:lang w:val="it-IT"/>
        </w:rPr>
        <w:t xml:space="preserve">709 </w:t>
      </w:r>
      <w:r>
        <w:rPr>
          <w:rFonts w:eastAsia="Times New Roman"/>
          <w:szCs w:val="24"/>
          <w:lang w:val="it-IT"/>
        </w:rPr>
        <w:t>“</w:t>
      </w:r>
      <w:r w:rsidRPr="009F08D6">
        <w:rPr>
          <w:rFonts w:eastAsia="Times New Roman"/>
          <w:szCs w:val="24"/>
          <w:lang w:val="it-IT"/>
        </w:rPr>
        <w:t xml:space="preserve">Noteikumi par izmaksu noteikšanas metodiku un kārtību, kādā pašvaldība atbilstoši tās noteiktajām vidējām izmaksām sedz pirmsskolas izglītības programmas izmaksas privātai izglītības iestādei” </w:t>
      </w:r>
      <w:r>
        <w:rPr>
          <w:rFonts w:eastAsia="Times New Roman"/>
          <w:szCs w:val="24"/>
          <w:lang w:val="it-IT"/>
        </w:rPr>
        <w:t xml:space="preserve">un Tukuma novada domes 2021. gada 27. oktobra saistošo noteikumu Nr. 29 “Par Tukuma novada pašvaldības atbalstu bērniem, kuri apmeklē privātās pirmsskolas izglītības iestādes” 3. punktu </w:t>
      </w:r>
      <w:r w:rsidRPr="00DE4A7E">
        <w:rPr>
          <w:rFonts w:eastAsia="Times New Roman"/>
          <w:szCs w:val="24"/>
          <w:lang w:val="it-IT"/>
        </w:rPr>
        <w:t>pašvaldības Finanšu nodaļa</w:t>
      </w:r>
      <w:r>
        <w:rPr>
          <w:rFonts w:eastAsia="Times New Roman"/>
          <w:szCs w:val="24"/>
          <w:lang w:val="it-IT"/>
        </w:rPr>
        <w:t xml:space="preserve"> </w:t>
      </w:r>
      <w:r w:rsidRPr="00DE4A7E">
        <w:rPr>
          <w:rFonts w:eastAsia="Times New Roman"/>
          <w:szCs w:val="24"/>
          <w:lang w:val="it-IT"/>
        </w:rPr>
        <w:t>atbilstoši Ministru kabineta noteiktajai me</w:t>
      </w:r>
      <w:r w:rsidRPr="00DE4A7E">
        <w:rPr>
          <w:rFonts w:eastAsia="Times New Roman"/>
          <w:szCs w:val="24"/>
          <w:lang w:val="it-IT"/>
        </w:rPr>
        <w:t>todikai aprēķina</w:t>
      </w:r>
      <w:r>
        <w:rPr>
          <w:rFonts w:eastAsia="Times New Roman"/>
          <w:szCs w:val="24"/>
          <w:lang w:val="it-IT"/>
        </w:rPr>
        <w:t xml:space="preserve"> a</w:t>
      </w:r>
      <w:r w:rsidRPr="00DE4A7E">
        <w:rPr>
          <w:rFonts w:eastAsia="Times New Roman"/>
          <w:szCs w:val="24"/>
          <w:lang w:val="it-IT"/>
        </w:rPr>
        <w:t xml:space="preserve">tbalsta apmēru vienam bērnam mēnesī kārtējam saimnieciskajam gadam un </w:t>
      </w:r>
      <w:r>
        <w:rPr>
          <w:rFonts w:eastAsia="Times New Roman"/>
          <w:szCs w:val="24"/>
          <w:lang w:val="it-IT"/>
        </w:rPr>
        <w:t xml:space="preserve">Tukuma novada Izglītības pārvalde to </w:t>
      </w:r>
      <w:r w:rsidRPr="00DE4A7E">
        <w:rPr>
          <w:rFonts w:eastAsia="Times New Roman"/>
          <w:szCs w:val="24"/>
          <w:lang w:val="it-IT"/>
        </w:rPr>
        <w:t>publicē Tuku</w:t>
      </w:r>
      <w:r>
        <w:rPr>
          <w:rFonts w:eastAsia="Times New Roman"/>
          <w:szCs w:val="24"/>
          <w:lang w:val="it-IT"/>
        </w:rPr>
        <w:t xml:space="preserve">ma novada Izglītības pārvaldes </w:t>
      </w:r>
      <w:r w:rsidR="007804B4">
        <w:rPr>
          <w:rFonts w:eastAsia="Times New Roman"/>
          <w:szCs w:val="24"/>
          <w:lang w:val="it-IT"/>
        </w:rPr>
        <w:t>tīmekļ</w:t>
      </w:r>
      <w:r w:rsidRPr="00DE4A7E">
        <w:rPr>
          <w:rFonts w:eastAsia="Times New Roman"/>
          <w:szCs w:val="24"/>
          <w:lang w:val="it-IT"/>
        </w:rPr>
        <w:t xml:space="preserve">vietnē www.tip.edu.lv sadaļā </w:t>
      </w:r>
      <w:r>
        <w:rPr>
          <w:rFonts w:eastAsia="Times New Roman"/>
          <w:szCs w:val="24"/>
          <w:lang w:val="it-IT"/>
        </w:rPr>
        <w:t>“</w:t>
      </w:r>
      <w:r w:rsidRPr="00DE4A7E">
        <w:rPr>
          <w:rFonts w:eastAsia="Times New Roman"/>
          <w:szCs w:val="24"/>
          <w:lang w:val="it-IT"/>
        </w:rPr>
        <w:t>Pakalpojumi</w:t>
      </w:r>
      <w:r>
        <w:rPr>
          <w:rFonts w:eastAsia="Times New Roman"/>
          <w:szCs w:val="24"/>
          <w:lang w:val="it-IT"/>
        </w:rPr>
        <w:t>”. I</w:t>
      </w:r>
      <w:r w:rsidRPr="00DE4A7E">
        <w:rPr>
          <w:rFonts w:eastAsia="Times New Roman"/>
          <w:szCs w:val="24"/>
          <w:lang w:val="it-IT"/>
        </w:rPr>
        <w:t>r</w:t>
      </w:r>
      <w:r>
        <w:rPr>
          <w:szCs w:val="24"/>
        </w:rPr>
        <w:t xml:space="preserve"> veikts</w:t>
      </w:r>
      <w:r w:rsidRPr="003E763A">
        <w:rPr>
          <w:i/>
          <w:szCs w:val="24"/>
        </w:rPr>
        <w:t xml:space="preserve"> </w:t>
      </w:r>
      <w:r w:rsidRPr="003E763A">
        <w:rPr>
          <w:szCs w:val="24"/>
        </w:rPr>
        <w:t>aprēķin</w:t>
      </w:r>
      <w:r>
        <w:rPr>
          <w:szCs w:val="24"/>
        </w:rPr>
        <w:t>s</w:t>
      </w:r>
      <w:r w:rsidRPr="003E763A">
        <w:rPr>
          <w:szCs w:val="24"/>
        </w:rPr>
        <w:t xml:space="preserve"> par vienam izglītoj</w:t>
      </w:r>
      <w:r w:rsidRPr="003E763A">
        <w:rPr>
          <w:szCs w:val="24"/>
        </w:rPr>
        <w:t>amam nepieciešamajām vidējām izmaksām</w:t>
      </w:r>
      <w:r w:rsidR="000A150A">
        <w:rPr>
          <w:szCs w:val="24"/>
        </w:rPr>
        <w:t xml:space="preserve"> </w:t>
      </w:r>
      <w:r>
        <w:rPr>
          <w:szCs w:val="24"/>
        </w:rPr>
        <w:t>pirmsskolas izglītības programmā Tukuma novada pašvaldībā.</w:t>
      </w:r>
    </w:p>
    <w:p w:rsidR="006718A6" w:rsidRPr="003F5E6B" w:rsidRDefault="00AD560E" w:rsidP="007141AB">
      <w:pPr>
        <w:ind w:right="-2" w:firstLine="720"/>
        <w:rPr>
          <w:color w:val="414142"/>
          <w:szCs w:val="24"/>
        </w:rPr>
      </w:pPr>
      <w:r>
        <w:rPr>
          <w:rFonts w:eastAsia="Times New Roman"/>
          <w:szCs w:val="24"/>
          <w:lang w:val="it-IT"/>
        </w:rPr>
        <w:t>P</w:t>
      </w:r>
      <w:r w:rsidRPr="003C4B83">
        <w:rPr>
          <w:rFonts w:eastAsia="Times New Roman"/>
          <w:szCs w:val="24"/>
          <w:lang w:val="it-IT"/>
        </w:rPr>
        <w:t>amatojoties uz Izglītības likuma 17.</w:t>
      </w:r>
      <w:r>
        <w:rPr>
          <w:rFonts w:eastAsia="Times New Roman"/>
          <w:szCs w:val="24"/>
          <w:lang w:val="it-IT"/>
        </w:rPr>
        <w:t> </w:t>
      </w:r>
      <w:r w:rsidRPr="003C4B83">
        <w:rPr>
          <w:rFonts w:eastAsia="Times New Roman"/>
          <w:szCs w:val="24"/>
          <w:lang w:val="it-IT"/>
        </w:rPr>
        <w:t>panta 2</w:t>
      </w:r>
      <w:r>
        <w:rPr>
          <w:rFonts w:eastAsia="Times New Roman"/>
          <w:szCs w:val="24"/>
          <w:lang w:val="it-IT"/>
        </w:rPr>
        <w:t>.</w:t>
      </w:r>
      <w:r w:rsidRPr="003C4B83">
        <w:rPr>
          <w:rFonts w:eastAsia="Times New Roman"/>
          <w:szCs w:val="24"/>
          <w:vertAlign w:val="superscript"/>
          <w:lang w:val="it-IT"/>
        </w:rPr>
        <w:t>2</w:t>
      </w:r>
      <w:r>
        <w:rPr>
          <w:rFonts w:eastAsia="Times New Roman"/>
          <w:szCs w:val="24"/>
          <w:lang w:val="it-IT"/>
        </w:rPr>
        <w:t> </w:t>
      </w:r>
      <w:r w:rsidRPr="003C4B83">
        <w:rPr>
          <w:rFonts w:eastAsia="Times New Roman"/>
          <w:szCs w:val="24"/>
          <w:lang w:val="it-IT"/>
        </w:rPr>
        <w:t>daļu</w:t>
      </w:r>
      <w:r>
        <w:rPr>
          <w:rFonts w:eastAsia="Times New Roman"/>
          <w:szCs w:val="24"/>
          <w:lang w:val="it-IT"/>
        </w:rPr>
        <w:t>,</w:t>
      </w:r>
      <w:r w:rsidRPr="003C4B83">
        <w:rPr>
          <w:rFonts w:eastAsia="Times New Roman"/>
          <w:szCs w:val="24"/>
          <w:lang w:val="it-IT"/>
        </w:rPr>
        <w:t xml:space="preserve"> </w:t>
      </w:r>
      <w:r w:rsidRPr="003C4B83">
        <w:rPr>
          <w:szCs w:val="24"/>
        </w:rPr>
        <w:t xml:space="preserve">pašvaldība atbilstoši Ministru kabineta noteiktajai metodikai nosaka vienam izglītojamam nepieciešamās </w:t>
      </w:r>
      <w:r w:rsidRPr="003C4B83">
        <w:rPr>
          <w:szCs w:val="24"/>
        </w:rPr>
        <w:t>vidējās izmaksas pirmsskolas izglītības programmā (no pusotra gada vecuma līdz pamatizglītības ieguves uzsākšanai) attiecīgās pašvaldības izglītības iestādēs</w:t>
      </w:r>
      <w:r>
        <w:rPr>
          <w:szCs w:val="24"/>
        </w:rPr>
        <w:t>. Saskaņā ar</w:t>
      </w:r>
      <w:r w:rsidRPr="003C4B83">
        <w:rPr>
          <w:rFonts w:eastAsia="Times New Roman"/>
          <w:szCs w:val="24"/>
          <w:lang w:val="it-IT"/>
        </w:rPr>
        <w:t xml:space="preserve"> Ministru kabineta 2015.</w:t>
      </w:r>
      <w:r>
        <w:rPr>
          <w:rFonts w:eastAsia="Times New Roman"/>
          <w:szCs w:val="24"/>
          <w:lang w:val="it-IT"/>
        </w:rPr>
        <w:t> </w:t>
      </w:r>
      <w:r w:rsidRPr="003C4B83">
        <w:rPr>
          <w:rFonts w:eastAsia="Times New Roman"/>
          <w:szCs w:val="24"/>
          <w:lang w:val="it-IT"/>
        </w:rPr>
        <w:t>gada 8.</w:t>
      </w:r>
      <w:r>
        <w:rPr>
          <w:rFonts w:eastAsia="Times New Roman"/>
          <w:szCs w:val="24"/>
          <w:lang w:val="it-IT"/>
        </w:rPr>
        <w:t> </w:t>
      </w:r>
      <w:r w:rsidRPr="003C4B83">
        <w:rPr>
          <w:rFonts w:eastAsia="Times New Roman"/>
          <w:szCs w:val="24"/>
          <w:lang w:val="it-IT"/>
        </w:rPr>
        <w:t>decembra noteikumu Nr.</w:t>
      </w:r>
      <w:r>
        <w:rPr>
          <w:rFonts w:eastAsia="Times New Roman"/>
          <w:szCs w:val="24"/>
          <w:lang w:val="it-IT"/>
        </w:rPr>
        <w:t> </w:t>
      </w:r>
      <w:r w:rsidRPr="003C4B83">
        <w:rPr>
          <w:rFonts w:eastAsia="Times New Roman"/>
          <w:szCs w:val="24"/>
          <w:lang w:val="it-IT"/>
        </w:rPr>
        <w:t xml:space="preserve">709 </w:t>
      </w:r>
      <w:r>
        <w:rPr>
          <w:rFonts w:eastAsia="Times New Roman"/>
          <w:szCs w:val="24"/>
          <w:lang w:val="it-IT"/>
        </w:rPr>
        <w:t>“</w:t>
      </w:r>
      <w:r w:rsidRPr="003C4B83">
        <w:rPr>
          <w:rFonts w:eastAsia="Times New Roman"/>
          <w:szCs w:val="24"/>
          <w:lang w:val="it-IT"/>
        </w:rPr>
        <w:t>Noteikumi par izmaksu note</w:t>
      </w:r>
      <w:r w:rsidRPr="003C4B83">
        <w:rPr>
          <w:rFonts w:eastAsia="Times New Roman"/>
          <w:szCs w:val="24"/>
          <w:lang w:val="it-IT"/>
        </w:rPr>
        <w:t>ikšanas metodiku un kārtību, kādā pašvaldība atbilstoši tās noteiktajām vidējām izmaksām sedz pirmsskolas izglītības programmas izmaksas privātai izglītības iestādei” 7.</w:t>
      </w:r>
      <w:r w:rsidRPr="003C4B83">
        <w:rPr>
          <w:rFonts w:eastAsia="Times New Roman"/>
          <w:szCs w:val="24"/>
          <w:vertAlign w:val="superscript"/>
          <w:lang w:val="it-IT"/>
        </w:rPr>
        <w:t>1</w:t>
      </w:r>
      <w:r w:rsidRPr="003C4B83">
        <w:rPr>
          <w:rFonts w:eastAsia="Times New Roman"/>
          <w:szCs w:val="24"/>
          <w:lang w:val="it-IT"/>
        </w:rPr>
        <w:t xml:space="preserve"> punktu </w:t>
      </w:r>
      <w:r>
        <w:rPr>
          <w:i/>
          <w:iCs/>
          <w:szCs w:val="24"/>
        </w:rPr>
        <w:t>P</w:t>
      </w:r>
      <w:r w:rsidRPr="003F5E6B">
        <w:rPr>
          <w:i/>
          <w:iCs/>
          <w:szCs w:val="24"/>
        </w:rPr>
        <w:t>ašvaldība, nosakot vienam izglītojamam nepieciešamās vidējās izmaksas pirmssk</w:t>
      </w:r>
      <w:r w:rsidRPr="003F5E6B">
        <w:rPr>
          <w:i/>
          <w:iCs/>
          <w:szCs w:val="24"/>
        </w:rPr>
        <w:t>olas izglītības programmas īstenošanai pašvaldības izglītības iestādēs, atsevišķi aprēķina izmaksas bērniem no pusotra gada līdz četru gadu vecumam un bērniem, kam nepieciešama obligātā sagatavošana pamatizglītības ieguvei</w:t>
      </w:r>
      <w:r>
        <w:rPr>
          <w:szCs w:val="24"/>
        </w:rPr>
        <w:t xml:space="preserve">. </w:t>
      </w:r>
      <w:r w:rsidRPr="003F5E6B">
        <w:rPr>
          <w:szCs w:val="24"/>
        </w:rPr>
        <w:t>Ņemot vērā minēto, Tukuma novada</w:t>
      </w:r>
      <w:r w:rsidRPr="003F5E6B">
        <w:rPr>
          <w:szCs w:val="24"/>
        </w:rPr>
        <w:t xml:space="preserve"> dome nolemj</w:t>
      </w:r>
      <w:r w:rsidRPr="003F5E6B">
        <w:rPr>
          <w:color w:val="414142"/>
          <w:szCs w:val="24"/>
        </w:rPr>
        <w:t>:</w:t>
      </w:r>
    </w:p>
    <w:p w:rsidR="006718A6" w:rsidRPr="003F5E6B" w:rsidRDefault="006718A6" w:rsidP="007141AB">
      <w:pPr>
        <w:ind w:right="-2" w:firstLine="720"/>
        <w:rPr>
          <w:color w:val="414142"/>
          <w:szCs w:val="24"/>
        </w:rPr>
      </w:pPr>
    </w:p>
    <w:p w:rsidR="006718A6" w:rsidRDefault="00AD560E" w:rsidP="007141AB">
      <w:pPr>
        <w:ind w:right="-2" w:firstLine="720"/>
        <w:rPr>
          <w:rFonts w:eastAsia="Times New Roman"/>
          <w:szCs w:val="24"/>
          <w:lang w:val="it-IT"/>
        </w:rPr>
      </w:pPr>
      <w:r w:rsidRPr="003F5E6B">
        <w:rPr>
          <w:color w:val="414142"/>
          <w:szCs w:val="24"/>
        </w:rPr>
        <w:t>1.</w:t>
      </w:r>
      <w:r w:rsidRPr="003C4B83">
        <w:rPr>
          <w:rFonts w:ascii="Arial" w:hAnsi="Arial" w:cs="Arial"/>
          <w:color w:val="414142"/>
        </w:rPr>
        <w:t xml:space="preserve"> </w:t>
      </w:r>
      <w:r w:rsidRPr="003C4B83">
        <w:rPr>
          <w:rFonts w:eastAsia="Times New Roman"/>
          <w:szCs w:val="24"/>
          <w:lang w:val="it-IT"/>
        </w:rPr>
        <w:t>noteikt š</w:t>
      </w:r>
      <w:r>
        <w:rPr>
          <w:rFonts w:eastAsia="Times New Roman"/>
          <w:szCs w:val="24"/>
          <w:lang w:val="it-IT"/>
        </w:rPr>
        <w:t>ād</w:t>
      </w:r>
      <w:r w:rsidRPr="003C4B83">
        <w:rPr>
          <w:rFonts w:eastAsia="Times New Roman"/>
          <w:szCs w:val="24"/>
          <w:lang w:val="it-IT"/>
        </w:rPr>
        <w:t xml:space="preserve">as </w:t>
      </w:r>
      <w:r w:rsidRPr="003C4B83">
        <w:rPr>
          <w:szCs w:val="24"/>
        </w:rPr>
        <w:t xml:space="preserve">vienam izglītojamam nepieciešamās vidējās izmaksas pirmsskolas izglītības programmā </w:t>
      </w:r>
      <w:r w:rsidRPr="003C4B83">
        <w:rPr>
          <w:rFonts w:eastAsia="Times New Roman"/>
          <w:szCs w:val="24"/>
          <w:lang w:val="it-IT"/>
        </w:rPr>
        <w:t>Tukuma novada pašvaldībā 202</w:t>
      </w:r>
      <w:r>
        <w:rPr>
          <w:rFonts w:eastAsia="Times New Roman"/>
          <w:szCs w:val="24"/>
          <w:lang w:val="it-IT"/>
        </w:rPr>
        <w:t>5</w:t>
      </w:r>
      <w:r w:rsidRPr="003C4B83">
        <w:rPr>
          <w:rFonts w:eastAsia="Times New Roman"/>
          <w:szCs w:val="24"/>
          <w:lang w:val="it-IT"/>
        </w:rPr>
        <w:t>.</w:t>
      </w:r>
      <w:r>
        <w:rPr>
          <w:rFonts w:eastAsia="Times New Roman"/>
          <w:szCs w:val="24"/>
          <w:lang w:val="it-IT"/>
        </w:rPr>
        <w:t> g</w:t>
      </w:r>
      <w:r w:rsidRPr="003C4B83">
        <w:rPr>
          <w:rFonts w:eastAsia="Times New Roman"/>
          <w:szCs w:val="24"/>
          <w:lang w:val="it-IT"/>
        </w:rPr>
        <w:t>adā</w:t>
      </w:r>
      <w:r>
        <w:rPr>
          <w:rFonts w:eastAsia="Times New Roman"/>
          <w:szCs w:val="24"/>
          <w:lang w:val="it-IT"/>
        </w:rPr>
        <w:t xml:space="preserve"> (aprēķins pielikumā)</w:t>
      </w:r>
      <w:r w:rsidRPr="003C4B83">
        <w:rPr>
          <w:rFonts w:eastAsia="Times New Roman"/>
          <w:szCs w:val="24"/>
          <w:lang w:val="it-IT"/>
        </w:rPr>
        <w:t>:</w:t>
      </w:r>
    </w:p>
    <w:p w:rsidR="006718A6" w:rsidRPr="002C1FBD" w:rsidRDefault="00AD560E" w:rsidP="007141AB">
      <w:pPr>
        <w:ind w:right="-2" w:firstLine="720"/>
        <w:rPr>
          <w:rFonts w:eastAsia="Times New Roman"/>
          <w:bCs/>
          <w:szCs w:val="24"/>
          <w:lang w:val="it-IT"/>
        </w:rPr>
      </w:pPr>
      <w:r w:rsidRPr="002C1FBD">
        <w:rPr>
          <w:szCs w:val="24"/>
        </w:rPr>
        <w:t>1.1.</w:t>
      </w:r>
      <w:r w:rsidRPr="002C1FBD">
        <w:rPr>
          <w:i/>
          <w:szCs w:val="24"/>
        </w:rPr>
        <w:t> </w:t>
      </w:r>
      <w:r w:rsidRPr="002C1FBD">
        <w:rPr>
          <w:szCs w:val="24"/>
        </w:rPr>
        <w:t xml:space="preserve">bērnam no pusotra gada līdz četru gadu </w:t>
      </w:r>
      <w:r w:rsidRPr="00D50015">
        <w:rPr>
          <w:rFonts w:eastAsia="Times New Roman"/>
          <w:szCs w:val="24"/>
          <w:lang w:val="it-IT"/>
        </w:rPr>
        <w:t>vecumam</w:t>
      </w:r>
      <w:r w:rsidRPr="00D50015">
        <w:rPr>
          <w:rFonts w:eastAsia="Times New Roman"/>
          <w:b/>
          <w:szCs w:val="24"/>
          <w:lang w:val="it-IT"/>
        </w:rPr>
        <w:t xml:space="preserve"> </w:t>
      </w:r>
      <w:r w:rsidR="00D50015" w:rsidRPr="00D50015">
        <w:rPr>
          <w:rFonts w:eastAsia="Times New Roman"/>
          <w:bCs/>
          <w:iCs/>
          <w:szCs w:val="24"/>
          <w:lang w:val="it-IT"/>
        </w:rPr>
        <w:t>428,95</w:t>
      </w:r>
      <w:r>
        <w:rPr>
          <w:rFonts w:eastAsia="Times New Roman"/>
          <w:bCs/>
          <w:i/>
          <w:szCs w:val="24"/>
          <w:lang w:val="it-IT"/>
        </w:rPr>
        <w:t> </w:t>
      </w:r>
      <w:r w:rsidR="007804B4" w:rsidRPr="00D50015">
        <w:rPr>
          <w:rFonts w:eastAsia="Times New Roman"/>
          <w:bCs/>
          <w:iCs/>
          <w:szCs w:val="24"/>
          <w:lang w:val="it-IT"/>
        </w:rPr>
        <w:t>EUR</w:t>
      </w:r>
      <w:r w:rsidR="007804B4" w:rsidRPr="00D50015">
        <w:rPr>
          <w:rFonts w:eastAsia="Times New Roman"/>
          <w:bCs/>
          <w:szCs w:val="24"/>
          <w:lang w:val="it-IT"/>
        </w:rPr>
        <w:t xml:space="preserve"> </w:t>
      </w:r>
      <w:r w:rsidRPr="00D50015">
        <w:rPr>
          <w:rFonts w:eastAsia="Times New Roman"/>
          <w:bCs/>
          <w:szCs w:val="24"/>
          <w:lang w:val="it-IT"/>
        </w:rPr>
        <w:t>(</w:t>
      </w:r>
      <w:r w:rsidR="00D50015" w:rsidRPr="00D50015">
        <w:rPr>
          <w:rFonts w:eastAsia="Times New Roman"/>
          <w:bCs/>
          <w:szCs w:val="24"/>
          <w:lang w:val="it-IT"/>
        </w:rPr>
        <w:t>četri simti divdesmit astoņi</w:t>
      </w:r>
      <w:r w:rsidR="007804B4">
        <w:rPr>
          <w:rFonts w:eastAsia="Times New Roman"/>
          <w:bCs/>
          <w:szCs w:val="24"/>
          <w:lang w:val="it-IT"/>
        </w:rPr>
        <w:t xml:space="preserve"> </w:t>
      </w:r>
      <w:r w:rsidRPr="00D50015">
        <w:rPr>
          <w:rFonts w:eastAsia="Times New Roman"/>
          <w:bCs/>
          <w:i/>
          <w:szCs w:val="24"/>
          <w:lang w:val="it-IT"/>
        </w:rPr>
        <w:t>euro,</w:t>
      </w:r>
      <w:r w:rsidRPr="00D50015">
        <w:rPr>
          <w:rFonts w:eastAsia="Times New Roman"/>
          <w:bCs/>
          <w:szCs w:val="24"/>
          <w:lang w:val="it-IT"/>
        </w:rPr>
        <w:t xml:space="preserve"> </w:t>
      </w:r>
      <w:r w:rsidR="00D50015" w:rsidRPr="00D50015">
        <w:rPr>
          <w:rFonts w:eastAsia="Times New Roman"/>
          <w:bCs/>
          <w:szCs w:val="24"/>
          <w:lang w:val="it-IT"/>
        </w:rPr>
        <w:t>95</w:t>
      </w:r>
      <w:r w:rsidRPr="00D50015">
        <w:rPr>
          <w:rFonts w:eastAsia="Times New Roman"/>
          <w:bCs/>
          <w:szCs w:val="24"/>
          <w:lang w:val="it-IT"/>
        </w:rPr>
        <w:t> centi);</w:t>
      </w:r>
    </w:p>
    <w:p w:rsidR="007141AB" w:rsidRPr="0074037F" w:rsidRDefault="00AD560E" w:rsidP="0074037F">
      <w:pPr>
        <w:ind w:right="-2" w:firstLine="720"/>
        <w:rPr>
          <w:bCs/>
          <w:szCs w:val="24"/>
          <w:lang w:val="it-IT"/>
        </w:rPr>
      </w:pPr>
      <w:r w:rsidRPr="002C1FBD">
        <w:rPr>
          <w:rFonts w:eastAsia="Times New Roman"/>
          <w:bCs/>
          <w:szCs w:val="24"/>
          <w:lang w:val="it-IT"/>
        </w:rPr>
        <w:t>1.2. </w:t>
      </w:r>
      <w:r w:rsidRPr="002C1FBD">
        <w:rPr>
          <w:bCs/>
          <w:szCs w:val="24"/>
        </w:rPr>
        <w:t>bērnam, kam nepieciešama obligātā sagatavošana pamatizglītības ieguvei,</w:t>
      </w:r>
      <w:r w:rsidR="007804B4">
        <w:rPr>
          <w:rFonts w:eastAsia="Times New Roman"/>
          <w:bCs/>
          <w:szCs w:val="24"/>
          <w:lang w:val="it-IT"/>
        </w:rPr>
        <w:t xml:space="preserve"> </w:t>
      </w:r>
      <w:r w:rsidR="00D50015" w:rsidRPr="00D50015">
        <w:rPr>
          <w:rFonts w:eastAsia="Times New Roman"/>
          <w:bCs/>
          <w:szCs w:val="24"/>
          <w:lang w:val="it-IT"/>
        </w:rPr>
        <w:t>241,29</w:t>
      </w:r>
      <w:r w:rsidR="007804B4">
        <w:rPr>
          <w:rFonts w:eastAsia="Times New Roman"/>
          <w:bCs/>
          <w:szCs w:val="24"/>
          <w:lang w:val="it-IT"/>
        </w:rPr>
        <w:t> </w:t>
      </w:r>
      <w:r w:rsidR="007804B4" w:rsidRPr="00D50015">
        <w:rPr>
          <w:rFonts w:eastAsia="Times New Roman"/>
          <w:bCs/>
          <w:szCs w:val="24"/>
          <w:lang w:val="it-IT"/>
        </w:rPr>
        <w:t>EUR</w:t>
      </w:r>
      <w:r w:rsidRPr="00D50015">
        <w:rPr>
          <w:rFonts w:eastAsia="Times New Roman"/>
          <w:bCs/>
          <w:i/>
          <w:szCs w:val="24"/>
          <w:lang w:val="it-IT"/>
        </w:rPr>
        <w:t xml:space="preserve"> </w:t>
      </w:r>
      <w:r w:rsidRPr="00D50015">
        <w:rPr>
          <w:rFonts w:eastAsia="Times New Roman"/>
          <w:bCs/>
          <w:szCs w:val="24"/>
          <w:lang w:val="it-IT"/>
        </w:rPr>
        <w:t>(</w:t>
      </w:r>
      <w:r w:rsidR="00D50015" w:rsidRPr="00D50015">
        <w:rPr>
          <w:rFonts w:eastAsia="Times New Roman"/>
          <w:bCs/>
          <w:szCs w:val="24"/>
          <w:lang w:val="it-IT"/>
        </w:rPr>
        <w:t>divi simti četrdesmit viens</w:t>
      </w:r>
      <w:r w:rsidR="007804B4">
        <w:rPr>
          <w:rFonts w:eastAsia="Times New Roman"/>
          <w:bCs/>
          <w:szCs w:val="24"/>
          <w:lang w:val="it-IT"/>
        </w:rPr>
        <w:t xml:space="preserve"> </w:t>
      </w:r>
      <w:r w:rsidRPr="00D50015">
        <w:rPr>
          <w:rFonts w:eastAsia="Times New Roman"/>
          <w:bCs/>
          <w:i/>
          <w:szCs w:val="24"/>
          <w:lang w:val="it-IT"/>
        </w:rPr>
        <w:t>euro,</w:t>
      </w:r>
      <w:r w:rsidRPr="00D50015">
        <w:rPr>
          <w:rFonts w:eastAsia="Times New Roman"/>
          <w:bCs/>
          <w:szCs w:val="24"/>
          <w:lang w:val="it-IT"/>
        </w:rPr>
        <w:t xml:space="preserve"> </w:t>
      </w:r>
      <w:r w:rsidR="00D50015" w:rsidRPr="00D50015">
        <w:rPr>
          <w:rFonts w:eastAsia="Times New Roman"/>
          <w:bCs/>
          <w:szCs w:val="24"/>
          <w:lang w:val="it-IT"/>
        </w:rPr>
        <w:t>29</w:t>
      </w:r>
      <w:r w:rsidRPr="00D50015">
        <w:rPr>
          <w:rFonts w:eastAsia="Times New Roman"/>
          <w:bCs/>
          <w:szCs w:val="24"/>
          <w:lang w:val="it-IT"/>
        </w:rPr>
        <w:t> centi)</w:t>
      </w:r>
      <w:r w:rsidR="007804B4">
        <w:rPr>
          <w:rFonts w:eastAsia="Times New Roman"/>
          <w:bCs/>
          <w:szCs w:val="24"/>
          <w:lang w:val="it-IT"/>
        </w:rPr>
        <w:t>,</w:t>
      </w:r>
    </w:p>
    <w:p w:rsidR="006718A6" w:rsidRPr="00973D94" w:rsidRDefault="00AD560E" w:rsidP="007141AB">
      <w:pPr>
        <w:ind w:right="-2" w:firstLine="720"/>
        <w:rPr>
          <w:rFonts w:eastAsia="Times New Roman"/>
          <w:szCs w:val="24"/>
        </w:rPr>
      </w:pPr>
      <w:r>
        <w:rPr>
          <w:szCs w:val="24"/>
        </w:rPr>
        <w:t xml:space="preserve">2. </w:t>
      </w:r>
      <w:r w:rsidR="007804B4">
        <w:rPr>
          <w:szCs w:val="24"/>
        </w:rPr>
        <w:t>u</w:t>
      </w:r>
      <w:r w:rsidRPr="004B6C4A">
        <w:rPr>
          <w:szCs w:val="24"/>
        </w:rPr>
        <w:t xml:space="preserve">zdot </w:t>
      </w:r>
      <w:r>
        <w:rPr>
          <w:szCs w:val="24"/>
        </w:rPr>
        <w:t>Lietvedības un IT nodaļai atbilstoši</w:t>
      </w:r>
      <w:r w:rsidRPr="000F4604">
        <w:rPr>
          <w:szCs w:val="24"/>
        </w:rPr>
        <w:t xml:space="preserve"> </w:t>
      </w:r>
      <w:r w:rsidRPr="009F08D6">
        <w:rPr>
          <w:rFonts w:eastAsia="Times New Roman"/>
          <w:szCs w:val="24"/>
          <w:lang w:val="it-IT"/>
        </w:rPr>
        <w:t xml:space="preserve">Ministru kabineta </w:t>
      </w:r>
      <w:r>
        <w:rPr>
          <w:rFonts w:eastAsia="Times New Roman"/>
          <w:szCs w:val="24"/>
          <w:lang w:val="it-IT"/>
        </w:rPr>
        <w:t>2015. gada 8. decemb</w:t>
      </w:r>
      <w:r>
        <w:rPr>
          <w:rFonts w:eastAsia="Times New Roman"/>
          <w:szCs w:val="24"/>
          <w:lang w:val="it-IT"/>
        </w:rPr>
        <w:t xml:space="preserve">ra </w:t>
      </w:r>
      <w:r w:rsidRPr="009F08D6">
        <w:rPr>
          <w:rFonts w:eastAsia="Times New Roman"/>
          <w:szCs w:val="24"/>
          <w:lang w:val="it-IT"/>
        </w:rPr>
        <w:t>noteiku</w:t>
      </w:r>
      <w:r>
        <w:rPr>
          <w:rFonts w:eastAsia="Times New Roman"/>
          <w:szCs w:val="24"/>
          <w:lang w:val="it-IT"/>
        </w:rPr>
        <w:t>mu</w:t>
      </w:r>
      <w:r w:rsidRPr="009F08D6">
        <w:rPr>
          <w:rFonts w:eastAsia="Times New Roman"/>
          <w:szCs w:val="24"/>
          <w:lang w:val="it-IT"/>
        </w:rPr>
        <w:t xml:space="preserve"> Nr.</w:t>
      </w:r>
      <w:r>
        <w:rPr>
          <w:rFonts w:eastAsia="Times New Roman"/>
          <w:szCs w:val="24"/>
          <w:lang w:val="it-IT"/>
        </w:rPr>
        <w:t> </w:t>
      </w:r>
      <w:r w:rsidRPr="009F08D6">
        <w:rPr>
          <w:rFonts w:eastAsia="Times New Roman"/>
          <w:szCs w:val="24"/>
          <w:lang w:val="it-IT"/>
        </w:rPr>
        <w:t xml:space="preserve">709 </w:t>
      </w:r>
      <w:r>
        <w:rPr>
          <w:rFonts w:eastAsia="Times New Roman"/>
          <w:szCs w:val="24"/>
          <w:lang w:val="it-IT"/>
        </w:rPr>
        <w:t>“</w:t>
      </w:r>
      <w:r w:rsidRPr="009F08D6">
        <w:rPr>
          <w:rFonts w:eastAsia="Times New Roman"/>
          <w:szCs w:val="24"/>
          <w:lang w:val="it-IT"/>
        </w:rPr>
        <w:t>Noteikumi par izmaksu noteikšanas metodiku un kārtību, kādā pašvaldība atbilstoši tās noteiktajām vidējām izmaksām sedz pirmsskolas izglītības programmas izmaksas privātai izglītības iestādei”</w:t>
      </w:r>
      <w:r>
        <w:rPr>
          <w:rFonts w:eastAsia="Times New Roman"/>
          <w:szCs w:val="24"/>
          <w:lang w:val="it-IT"/>
        </w:rPr>
        <w:t xml:space="preserve"> 17. punktam </w:t>
      </w:r>
      <w:r w:rsidRPr="004B6C4A">
        <w:rPr>
          <w:rFonts w:eastAsia="Times New Roman"/>
          <w:szCs w:val="24"/>
          <w:lang w:val="it-IT"/>
        </w:rPr>
        <w:t xml:space="preserve">domes lēmumu nosūtīt </w:t>
      </w:r>
      <w:r>
        <w:rPr>
          <w:rFonts w:eastAsia="Times New Roman"/>
          <w:szCs w:val="24"/>
        </w:rPr>
        <w:t xml:space="preserve">Viedās </w:t>
      </w:r>
      <w:r>
        <w:rPr>
          <w:rFonts w:eastAsia="Times New Roman"/>
          <w:szCs w:val="24"/>
        </w:rPr>
        <w:t>administrācijas</w:t>
      </w:r>
      <w:r w:rsidRPr="00973D94">
        <w:rPr>
          <w:rFonts w:eastAsia="Times New Roman"/>
          <w:szCs w:val="24"/>
        </w:rPr>
        <w:t xml:space="preserve"> un reģionālās attīstības ministrijai trīs darbdienu laikā pēc lēmuma parakstīšanas.</w:t>
      </w:r>
    </w:p>
    <w:p w:rsidR="006718A6" w:rsidRPr="00973D94" w:rsidRDefault="006718A6" w:rsidP="006718A6">
      <w:pPr>
        <w:rPr>
          <w:rFonts w:eastAsia="Times New Roman"/>
          <w:szCs w:val="24"/>
        </w:rPr>
      </w:pPr>
    </w:p>
    <w:p w:rsidR="00122F7B" w:rsidRPr="00122F7B" w:rsidRDefault="00122F7B" w:rsidP="00122F7B">
      <w:pPr>
        <w:ind w:right="0"/>
        <w:rPr>
          <w:rFonts w:cs="Times New Roman"/>
          <w:szCs w:val="24"/>
        </w:rPr>
      </w:pPr>
    </w:p>
    <w:p w:rsidR="0074037F" w:rsidRPr="0074037F" w:rsidRDefault="00AD560E" w:rsidP="0074037F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  <w:t xml:space="preserve">                                   Gundars Važa</w:t>
      </w:r>
      <w:bookmarkStart w:id="1" w:name="_GoBack"/>
      <w:bookmarkEnd w:id="1"/>
    </w:p>
    <w:p w:rsidR="0074037F" w:rsidRPr="00880D7E" w:rsidRDefault="0074037F" w:rsidP="0074037F">
      <w:pPr>
        <w:ind w:left="5812" w:hanging="425"/>
        <w:rPr>
          <w:noProof/>
          <w:szCs w:val="24"/>
        </w:rPr>
      </w:pPr>
      <w:r w:rsidRPr="00880D7E">
        <w:rPr>
          <w:szCs w:val="24"/>
        </w:rPr>
        <w:lastRenderedPageBreak/>
        <w:t>Pielikums</w:t>
      </w:r>
    </w:p>
    <w:p w:rsidR="0074037F" w:rsidRDefault="0074037F" w:rsidP="0074037F">
      <w:pPr>
        <w:ind w:left="5812" w:hanging="425"/>
        <w:rPr>
          <w:szCs w:val="24"/>
        </w:rPr>
      </w:pPr>
      <w:r w:rsidRPr="00880D7E">
        <w:rPr>
          <w:szCs w:val="24"/>
        </w:rPr>
        <w:t xml:space="preserve">Tukuma novada </w:t>
      </w:r>
      <w:r>
        <w:rPr>
          <w:szCs w:val="24"/>
        </w:rPr>
        <w:t>domes 30</w:t>
      </w:r>
      <w:r w:rsidRPr="00880D7E">
        <w:rPr>
          <w:szCs w:val="24"/>
        </w:rPr>
        <w:t>.01.202</w:t>
      </w:r>
      <w:r>
        <w:rPr>
          <w:szCs w:val="24"/>
        </w:rPr>
        <w:t>5</w:t>
      </w:r>
      <w:r w:rsidRPr="00880D7E">
        <w:rPr>
          <w:szCs w:val="24"/>
        </w:rPr>
        <w:t xml:space="preserve">. </w:t>
      </w:r>
    </w:p>
    <w:p w:rsidR="0074037F" w:rsidRPr="00880D7E" w:rsidRDefault="0074037F" w:rsidP="0074037F">
      <w:pPr>
        <w:ind w:left="5812" w:hanging="425"/>
        <w:rPr>
          <w:szCs w:val="24"/>
        </w:rPr>
      </w:pPr>
      <w:r w:rsidRPr="00880D7E">
        <w:rPr>
          <w:szCs w:val="24"/>
        </w:rPr>
        <w:t>lēmumam</w:t>
      </w:r>
      <w:r>
        <w:rPr>
          <w:szCs w:val="24"/>
        </w:rPr>
        <w:t xml:space="preserve"> Nr. TND/1-1.1/25/8 </w:t>
      </w:r>
      <w:r w:rsidRPr="00880D7E">
        <w:rPr>
          <w:szCs w:val="24"/>
        </w:rPr>
        <w:t>(prot. Nr.</w:t>
      </w:r>
      <w:r>
        <w:rPr>
          <w:szCs w:val="24"/>
        </w:rPr>
        <w:t> 1</w:t>
      </w:r>
      <w:r w:rsidRPr="00880D7E">
        <w:rPr>
          <w:szCs w:val="24"/>
        </w:rPr>
        <w:t>,</w:t>
      </w:r>
      <w:r>
        <w:rPr>
          <w:szCs w:val="24"/>
        </w:rPr>
        <w:t xml:space="preserve"> 8</w:t>
      </w:r>
      <w:r w:rsidRPr="00880D7E">
        <w:rPr>
          <w:szCs w:val="24"/>
        </w:rPr>
        <w:t>.</w:t>
      </w:r>
      <w:r>
        <w:rPr>
          <w:szCs w:val="24"/>
        </w:rPr>
        <w:t> </w:t>
      </w:r>
      <w:r w:rsidRPr="00880D7E">
        <w:rPr>
          <w:szCs w:val="24"/>
        </w:rPr>
        <w:t>§)</w:t>
      </w:r>
    </w:p>
    <w:p w:rsidR="0074037F" w:rsidRPr="00880D7E" w:rsidRDefault="0074037F" w:rsidP="0074037F">
      <w:pPr>
        <w:ind w:left="5760" w:firstLine="720"/>
        <w:rPr>
          <w:szCs w:val="24"/>
        </w:rPr>
      </w:pPr>
    </w:p>
    <w:p w:rsidR="0074037F" w:rsidRPr="00880D7E" w:rsidRDefault="0074037F" w:rsidP="0074037F">
      <w:pPr>
        <w:jc w:val="center"/>
        <w:rPr>
          <w:b/>
          <w:szCs w:val="24"/>
        </w:rPr>
      </w:pPr>
      <w:r w:rsidRPr="00880D7E">
        <w:rPr>
          <w:b/>
          <w:szCs w:val="24"/>
        </w:rPr>
        <w:t xml:space="preserve">Vienam izglītojamam nepieciešamo vidējo izmaksu </w:t>
      </w:r>
    </w:p>
    <w:p w:rsidR="0074037F" w:rsidRDefault="0074037F" w:rsidP="0074037F">
      <w:pPr>
        <w:jc w:val="center"/>
        <w:rPr>
          <w:b/>
          <w:szCs w:val="24"/>
        </w:rPr>
      </w:pPr>
      <w:r w:rsidRPr="00880D7E">
        <w:rPr>
          <w:b/>
          <w:szCs w:val="24"/>
        </w:rPr>
        <w:t>Tukuma novada pašvaldības izglītības iestādēs aprēķins 202</w:t>
      </w:r>
      <w:r>
        <w:rPr>
          <w:b/>
          <w:szCs w:val="24"/>
        </w:rPr>
        <w:t>5</w:t>
      </w:r>
      <w:r w:rsidRPr="00880D7E">
        <w:rPr>
          <w:b/>
          <w:szCs w:val="24"/>
        </w:rPr>
        <w:t>. gadā</w:t>
      </w:r>
    </w:p>
    <w:p w:rsidR="0074037F" w:rsidRDefault="0074037F" w:rsidP="0074037F">
      <w:pPr>
        <w:jc w:val="center"/>
        <w:rPr>
          <w:b/>
          <w:szCs w:val="24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7467"/>
        <w:gridCol w:w="1340"/>
      </w:tblGrid>
      <w:tr w:rsidR="0074037F" w:rsidTr="00AA1724">
        <w:trPr>
          <w:trHeight w:val="408"/>
        </w:trPr>
        <w:tc>
          <w:tcPr>
            <w:tcW w:w="750" w:type="dxa"/>
            <w:vMerge w:val="restart"/>
            <w:shd w:val="clear" w:color="auto" w:fill="auto"/>
            <w:noWrap/>
            <w:vAlign w:val="center"/>
            <w:hideMark/>
          </w:tcPr>
          <w:p w:rsidR="0074037F" w:rsidRPr="0086092E" w:rsidRDefault="0074037F" w:rsidP="00AA1724">
            <w:pPr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86092E">
              <w:rPr>
                <w:rFonts w:eastAsia="Times New Roman"/>
                <w:b/>
                <w:bCs/>
                <w:szCs w:val="24"/>
                <w:lang w:eastAsia="lv-LV"/>
              </w:rPr>
              <w:t>Kods</w:t>
            </w:r>
          </w:p>
        </w:tc>
        <w:tc>
          <w:tcPr>
            <w:tcW w:w="7467" w:type="dxa"/>
            <w:vMerge w:val="restart"/>
            <w:shd w:val="clear" w:color="auto" w:fill="auto"/>
            <w:noWrap/>
            <w:vAlign w:val="center"/>
            <w:hideMark/>
          </w:tcPr>
          <w:p w:rsidR="0074037F" w:rsidRPr="0086092E" w:rsidRDefault="0074037F" w:rsidP="00AA1724">
            <w:pPr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86092E">
              <w:rPr>
                <w:rFonts w:eastAsia="Times New Roman"/>
                <w:b/>
                <w:bCs/>
                <w:szCs w:val="24"/>
                <w:lang w:eastAsia="lv-LV"/>
              </w:rPr>
              <w:t>Nosaukums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74037F" w:rsidRPr="00FA5214" w:rsidRDefault="0074037F" w:rsidP="00AA1724">
            <w:pPr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FA5214">
              <w:rPr>
                <w:rFonts w:eastAsia="Times New Roman"/>
                <w:b/>
                <w:bCs/>
                <w:szCs w:val="24"/>
                <w:lang w:eastAsia="lv-LV"/>
              </w:rPr>
              <w:t xml:space="preserve">Summa </w:t>
            </w:r>
            <w:r w:rsidRPr="00FA5214">
              <w:rPr>
                <w:rFonts w:eastAsia="Times New Roman"/>
                <w:b/>
                <w:bCs/>
                <w:i/>
                <w:iCs/>
                <w:szCs w:val="24"/>
                <w:lang w:eastAsia="lv-LV"/>
              </w:rPr>
              <w:t>EUR</w:t>
            </w:r>
          </w:p>
        </w:tc>
      </w:tr>
      <w:tr w:rsidR="0074037F" w:rsidTr="00AA1724">
        <w:trPr>
          <w:trHeight w:val="408"/>
        </w:trPr>
        <w:tc>
          <w:tcPr>
            <w:tcW w:w="750" w:type="dxa"/>
            <w:vMerge/>
            <w:hideMark/>
          </w:tcPr>
          <w:p w:rsidR="0074037F" w:rsidRPr="0086092E" w:rsidRDefault="0074037F" w:rsidP="00AA1724">
            <w:pPr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7467" w:type="dxa"/>
            <w:vMerge/>
            <w:hideMark/>
          </w:tcPr>
          <w:p w:rsidR="0074037F" w:rsidRPr="0086092E" w:rsidRDefault="0074037F" w:rsidP="00AA1724">
            <w:pPr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276" w:type="dxa"/>
            <w:vMerge/>
            <w:hideMark/>
          </w:tcPr>
          <w:p w:rsidR="0074037F" w:rsidRPr="00FA5214" w:rsidRDefault="0074037F" w:rsidP="00AA1724">
            <w:pPr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</w:tr>
      <w:tr w:rsidR="0074037F" w:rsidTr="00AA1724">
        <w:trPr>
          <w:trHeight w:val="167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1100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Atalgojums (izņemot mērķdotācijas)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szCs w:val="24"/>
                <w:lang w:eastAsia="lv-LV"/>
              </w:rPr>
              <w:t>5678832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1200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Darba devēja valsts sociālās apdrošināšanas obligātās iemaksas (izņemot mērķdotācijas)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szCs w:val="24"/>
                <w:lang w:eastAsia="lv-LV"/>
              </w:rPr>
              <w:t>1571888</w:t>
            </w:r>
          </w:p>
        </w:tc>
      </w:tr>
      <w:tr w:rsidR="0074037F" w:rsidTr="00AA1724">
        <w:trPr>
          <w:trHeight w:val="29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2100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Komandējumi un dienesta braucieni (izņemot ESF finansējumu)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szCs w:val="24"/>
                <w:lang w:eastAsia="lv-LV"/>
              </w:rPr>
              <w:t>3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2200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Pakalpojumi (izņemot EKK 2262, EKK 2270 )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szCs w:val="24"/>
                <w:lang w:eastAsia="lv-LV"/>
              </w:rPr>
              <w:t>843885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2210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Izdevumi par sakaru pakalpojumiem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8773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2220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Izdevumi par komunālajiem pakalpojumiem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416472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2230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Dažādi pakalpojumi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30275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2240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Remontdarbi un iestāžu uzturēšanas pakalpojumi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363939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2250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Informācijas tehnoloģiju pakalpojumi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18636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2260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Īre un noma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5790</w:t>
            </w:r>
          </w:p>
        </w:tc>
      </w:tr>
      <w:tr w:rsidR="0074037F" w:rsidTr="00AA1724">
        <w:trPr>
          <w:trHeight w:val="480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2300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Krājumi, materiāli, energoresursi, preces, biroja preces un inventārs, kurus neuzskaita pamatkapitāla veidošanā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szCs w:val="24"/>
                <w:lang w:eastAsia="lv-LV"/>
              </w:rPr>
              <w:t>215220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2310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Izdevumi par dažādām precēm un inventāru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66529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2320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Kurināmais un enerģētiskie materiāli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38811</w:t>
            </w:r>
          </w:p>
        </w:tc>
      </w:tr>
      <w:tr w:rsidR="0074037F" w:rsidTr="00AA1724">
        <w:trPr>
          <w:trHeight w:val="227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2340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Zāles, ķimikālijas, laboratorijas preces, medicīniskās ierīces, laboratorijas dzīvnieki un to uzturēšana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1436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2350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Iestāžu uzturēšanas materiāli un preces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74746</w:t>
            </w:r>
          </w:p>
        </w:tc>
      </w:tr>
      <w:tr w:rsidR="0074037F" w:rsidTr="00AA1724">
        <w:trPr>
          <w:trHeight w:val="70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2360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Valsts un pašvaldību aprūpē, apgādē un dienestā esošo personu uzturēšana (izņemot ēdināšanas izdevumus EKK 2363)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8452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2370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Mācību līdzekļi un materiāli (izņemot valsts budžeta dotācijas mācību līdzekļu iegādei)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25246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2400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Izdevumi periodikas iegādei bibliotēku krājumiem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033D69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033D69">
              <w:rPr>
                <w:rFonts w:eastAsia="Calibri"/>
                <w:b/>
                <w:szCs w:val="24"/>
                <w:lang w:eastAsia="lv-LV"/>
              </w:rPr>
              <w:t>154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Pamatlīdzekļu nolietojums 202</w:t>
            </w:r>
            <w:r>
              <w:rPr>
                <w:rFonts w:eastAsia="Calibri"/>
                <w:b/>
                <w:bCs/>
                <w:szCs w:val="24"/>
                <w:lang w:eastAsia="lv-LV"/>
              </w:rPr>
              <w:t>4</w:t>
            </w: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. gadā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033D69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033D69">
              <w:rPr>
                <w:rFonts w:eastAsia="Calibri"/>
                <w:b/>
                <w:szCs w:val="24"/>
                <w:lang w:eastAsia="lv-LV"/>
              </w:rPr>
              <w:t>354683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bCs/>
                <w:szCs w:val="24"/>
                <w:lang w:eastAsia="lv-LV"/>
              </w:rPr>
              <w:t>8664665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Audzēkņu skaits 01.09.202</w:t>
            </w:r>
            <w:r>
              <w:rPr>
                <w:rFonts w:eastAsia="Calibri"/>
                <w:b/>
                <w:bCs/>
                <w:szCs w:val="24"/>
                <w:lang w:eastAsia="lv-LV"/>
              </w:rPr>
              <w:t>4</w:t>
            </w: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033D69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033D69">
              <w:rPr>
                <w:rFonts w:eastAsia="Calibri"/>
                <w:b/>
                <w:szCs w:val="24"/>
                <w:lang w:eastAsia="lv-LV"/>
              </w:rPr>
              <w:t>2080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86092E">
              <w:rPr>
                <w:rFonts w:eastAsia="Calibri"/>
                <w:szCs w:val="24"/>
                <w:lang w:eastAsia="lv-LV"/>
              </w:rPr>
              <w:t>Izdevumi uz vienu audzēkni gadā EUR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Cs/>
                <w:szCs w:val="24"/>
                <w:lang w:eastAsia="lv-LV"/>
              </w:rPr>
              <w:t>4166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szCs w:val="24"/>
                <w:lang w:eastAsia="lv-LV"/>
              </w:rPr>
            </w:pP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Izdevumi uz vienu audzēkni mēnesī EUR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FA5214" w:rsidRDefault="0074037F" w:rsidP="00AA1724">
            <w:pPr>
              <w:jc w:val="center"/>
              <w:rPr>
                <w:rFonts w:eastAsia="Calibri"/>
                <w:b/>
                <w:bCs/>
                <w:szCs w:val="24"/>
                <w:lang w:eastAsia="lv-LV"/>
              </w:rPr>
            </w:pPr>
            <w:r w:rsidRPr="00FA5214">
              <w:rPr>
                <w:rFonts w:eastAsia="Calibri"/>
                <w:b/>
                <w:bCs/>
                <w:szCs w:val="24"/>
                <w:lang w:eastAsia="lv-LV"/>
              </w:rPr>
              <w:t>347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86092E" w:rsidRDefault="0074037F" w:rsidP="00AA1724">
            <w:pPr>
              <w:rPr>
                <w:rFonts w:eastAsia="Calibri"/>
                <w:b/>
                <w:bCs/>
                <w:szCs w:val="24"/>
                <w:lang w:eastAsia="lv-LV"/>
              </w:rPr>
            </w:pPr>
            <w:r w:rsidRPr="0086092E">
              <w:rPr>
                <w:rFonts w:eastAsia="Calibri"/>
                <w:b/>
                <w:bCs/>
                <w:szCs w:val="24"/>
                <w:lang w:eastAsia="lv-LV"/>
              </w:rPr>
              <w:t>Mērķdotācija un dotācija no valsts budžeta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033D69" w:rsidRDefault="0074037F" w:rsidP="00AA1724">
            <w:pPr>
              <w:jc w:val="center"/>
              <w:rPr>
                <w:rFonts w:eastAsia="Calibri"/>
                <w:b/>
                <w:szCs w:val="24"/>
                <w:lang w:eastAsia="lv-LV"/>
              </w:rPr>
            </w:pPr>
            <w:r w:rsidRPr="00033D69">
              <w:rPr>
                <w:rFonts w:eastAsia="Calibri"/>
                <w:b/>
                <w:szCs w:val="24"/>
                <w:lang w:eastAsia="lv-LV"/>
              </w:rPr>
              <w:t>2041884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033D69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033D69">
              <w:rPr>
                <w:rFonts w:eastAsia="Calibri"/>
                <w:szCs w:val="24"/>
                <w:lang w:eastAsia="lv-LV"/>
              </w:rPr>
              <w:t>1000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033D69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033D69">
              <w:rPr>
                <w:rFonts w:eastAsia="Calibri"/>
                <w:szCs w:val="24"/>
                <w:lang w:eastAsia="lv-LV"/>
              </w:rPr>
              <w:t>Atalgojums ( mērķdotācija pedagogu atalgojumam un nodoklim)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033D69" w:rsidRDefault="0074037F" w:rsidP="00AA1724">
            <w:pPr>
              <w:jc w:val="center"/>
              <w:rPr>
                <w:rFonts w:eastAsia="Calibri"/>
                <w:szCs w:val="24"/>
                <w:lang w:eastAsia="lv-LV"/>
              </w:rPr>
            </w:pPr>
            <w:r w:rsidRPr="00033D69">
              <w:rPr>
                <w:rFonts w:eastAsia="Calibri"/>
                <w:szCs w:val="24"/>
                <w:lang w:eastAsia="lv-LV"/>
              </w:rPr>
              <w:t>2004355</w:t>
            </w:r>
          </w:p>
        </w:tc>
      </w:tr>
      <w:tr w:rsidR="0074037F" w:rsidTr="00AA1724">
        <w:trPr>
          <w:trHeight w:val="225"/>
        </w:trPr>
        <w:tc>
          <w:tcPr>
            <w:tcW w:w="750" w:type="dxa"/>
            <w:shd w:val="clear" w:color="auto" w:fill="auto"/>
            <w:noWrap/>
            <w:hideMark/>
          </w:tcPr>
          <w:p w:rsidR="0074037F" w:rsidRPr="00033D69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033D69">
              <w:rPr>
                <w:rFonts w:eastAsia="Calibri"/>
                <w:szCs w:val="24"/>
                <w:lang w:eastAsia="lv-LV"/>
              </w:rPr>
              <w:t>2370</w:t>
            </w:r>
          </w:p>
        </w:tc>
        <w:tc>
          <w:tcPr>
            <w:tcW w:w="7467" w:type="dxa"/>
            <w:shd w:val="clear" w:color="auto" w:fill="auto"/>
            <w:noWrap/>
            <w:hideMark/>
          </w:tcPr>
          <w:p w:rsidR="0074037F" w:rsidRPr="00033D69" w:rsidRDefault="0074037F" w:rsidP="00AA1724">
            <w:pPr>
              <w:rPr>
                <w:rFonts w:eastAsia="Calibri"/>
                <w:szCs w:val="24"/>
                <w:lang w:eastAsia="lv-LV"/>
              </w:rPr>
            </w:pPr>
            <w:r w:rsidRPr="00033D69">
              <w:rPr>
                <w:rFonts w:eastAsia="Calibri"/>
                <w:szCs w:val="24"/>
                <w:lang w:eastAsia="lv-LV"/>
              </w:rPr>
              <w:t xml:space="preserve">Mācību līdzekļi un materiāli </w:t>
            </w:r>
            <w:r>
              <w:rPr>
                <w:rFonts w:eastAsia="Calibri"/>
                <w:szCs w:val="24"/>
                <w:lang w:eastAsia="lv-LV"/>
              </w:rPr>
              <w:t>–</w:t>
            </w:r>
            <w:r w:rsidRPr="00033D69">
              <w:rPr>
                <w:rFonts w:eastAsia="Calibri"/>
                <w:szCs w:val="24"/>
                <w:lang w:eastAsia="lv-LV"/>
              </w:rPr>
              <w:t xml:space="preserve"> no valsts budžeta dotācija mācību līdzekļu iegādei</w:t>
            </w:r>
          </w:p>
        </w:tc>
        <w:tc>
          <w:tcPr>
            <w:tcW w:w="1276" w:type="dxa"/>
            <w:shd w:val="clear" w:color="auto" w:fill="auto"/>
            <w:noWrap/>
          </w:tcPr>
          <w:p w:rsidR="0074037F" w:rsidRPr="00033D69" w:rsidRDefault="0074037F" w:rsidP="00AA1724">
            <w:pPr>
              <w:jc w:val="center"/>
              <w:rPr>
                <w:rFonts w:eastAsia="Calibri"/>
                <w:szCs w:val="24"/>
                <w:lang w:eastAsia="lv-LV"/>
              </w:rPr>
            </w:pPr>
            <w:r w:rsidRPr="00033D69">
              <w:rPr>
                <w:rFonts w:eastAsia="Calibri"/>
                <w:szCs w:val="24"/>
                <w:lang w:eastAsia="lv-LV"/>
              </w:rPr>
              <w:t>37529</w:t>
            </w:r>
          </w:p>
        </w:tc>
      </w:tr>
    </w:tbl>
    <w:p w:rsidR="0074037F" w:rsidRDefault="0074037F" w:rsidP="0074037F">
      <w:pPr>
        <w:rPr>
          <w:rFonts w:eastAsia="Times New Roman"/>
          <w:szCs w:val="24"/>
        </w:rPr>
      </w:pPr>
    </w:p>
    <w:p w:rsidR="0074037F" w:rsidRDefault="0074037F" w:rsidP="0074037F">
      <w:pPr>
        <w:rPr>
          <w:rFonts w:eastAsia="Times New Roman"/>
          <w:szCs w:val="24"/>
        </w:rPr>
      </w:pPr>
    </w:p>
    <w:p w:rsidR="0074037F" w:rsidRPr="00161D0B" w:rsidRDefault="0074037F" w:rsidP="0074037F">
      <w:pPr>
        <w:rPr>
          <w:szCs w:val="24"/>
        </w:rPr>
      </w:pPr>
      <w:r w:rsidRPr="00161D0B">
        <w:rPr>
          <w:szCs w:val="24"/>
        </w:rPr>
        <w:t>Domes priekšsēdētājs</w:t>
      </w:r>
      <w:r w:rsidRPr="00161D0B">
        <w:rPr>
          <w:szCs w:val="24"/>
        </w:rPr>
        <w:tab/>
      </w:r>
      <w:r w:rsidRPr="00161D0B">
        <w:rPr>
          <w:szCs w:val="24"/>
        </w:rPr>
        <w:tab/>
        <w:t xml:space="preserve">                                   Gundars Važa</w:t>
      </w:r>
    </w:p>
    <w:p w:rsidR="0074037F" w:rsidRDefault="0074037F" w:rsidP="0074037F">
      <w:pPr>
        <w:rPr>
          <w:rFonts w:eastAsia="Times New Roman"/>
          <w:szCs w:val="24"/>
        </w:rPr>
      </w:pPr>
    </w:p>
    <w:p w:rsidR="000D7658" w:rsidRPr="00122F7B" w:rsidRDefault="000D7658" w:rsidP="00122F7B">
      <w:pPr>
        <w:ind w:right="0"/>
        <w:rPr>
          <w:rFonts w:eastAsia="Times New Roman" w:cs="Times New Roman"/>
          <w:szCs w:val="24"/>
          <w:lang w:eastAsia="lv-LV"/>
        </w:rPr>
      </w:pPr>
    </w:p>
    <w:sectPr w:rsidR="000D7658" w:rsidRPr="00122F7B" w:rsidSect="0074037F">
      <w:headerReference w:type="default" r:id="rId11"/>
      <w:footerReference w:type="default" r:id="rId12"/>
      <w:footerReference w:type="first" r:id="rId13"/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0E" w:rsidRDefault="00AD560E">
      <w:r>
        <w:separator/>
      </w:r>
    </w:p>
  </w:endnote>
  <w:endnote w:type="continuationSeparator" w:id="0">
    <w:p w:rsidR="00AD560E" w:rsidRDefault="00AD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06F" w:rsidRPr="0004206F" w:rsidRDefault="00AD560E">
    <w:pPr>
      <w:pStyle w:val="Kjene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4801" w:rsidRPr="0004206F">
          <w:rPr>
            <w:sz w:val="12"/>
            <w:szCs w:val="12"/>
          </w:rPr>
          <w:fldChar w:fldCharType="begin"/>
        </w:r>
        <w:r w:rsidR="00124801" w:rsidRPr="0004206F">
          <w:rPr>
            <w:sz w:val="12"/>
            <w:szCs w:val="12"/>
          </w:rPr>
          <w:instrText xml:space="preserve"> PAGE   \* MERGEFORMAT </w:instrText>
        </w:r>
        <w:r w:rsidR="00124801" w:rsidRPr="0004206F">
          <w:rPr>
            <w:sz w:val="12"/>
            <w:szCs w:val="12"/>
          </w:rPr>
          <w:fldChar w:fldCharType="separate"/>
        </w:r>
        <w:r w:rsidR="0074037F">
          <w:rPr>
            <w:noProof/>
            <w:sz w:val="12"/>
            <w:szCs w:val="12"/>
          </w:rPr>
          <w:t>2</w:t>
        </w:r>
        <w:r w:rsidR="00124801" w:rsidRPr="0004206F">
          <w:rPr>
            <w:noProof/>
            <w:sz w:val="12"/>
            <w:szCs w:val="12"/>
          </w:rPr>
          <w:fldChar w:fldCharType="end"/>
        </w:r>
      </w:sdtContent>
    </w:sdt>
  </w:p>
  <w:p w:rsidR="0004206F" w:rsidRDefault="0004206F">
    <w:pPr>
      <w:pStyle w:val="Kjene"/>
    </w:pPr>
  </w:p>
  <w:p w:rsidR="004D39C4" w:rsidRDefault="00AD560E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C4" w:rsidRDefault="00AD560E">
    <w:pPr>
      <w:jc w:val="center"/>
    </w:pPr>
    <w:r>
      <w:rPr>
        <w:rFonts w:eastAsia="Times New Roman" w:cs="Times New Roman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0E" w:rsidRDefault="00AD560E">
      <w:r>
        <w:separator/>
      </w:r>
    </w:p>
  </w:footnote>
  <w:footnote w:type="continuationSeparator" w:id="0">
    <w:p w:rsidR="00AD560E" w:rsidRDefault="00AD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43" w:rsidRPr="008F69DF" w:rsidRDefault="008C0E43" w:rsidP="008F69DF">
    <w:pPr>
      <w:pStyle w:val="Galvene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764"/>
    <w:multiLevelType w:val="hybridMultilevel"/>
    <w:tmpl w:val="8B70C59E"/>
    <w:lvl w:ilvl="0" w:tplc="E236AB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F722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E3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E1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03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A5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00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A0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5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320"/>
    <w:multiLevelType w:val="hybridMultilevel"/>
    <w:tmpl w:val="88CA57AC"/>
    <w:lvl w:ilvl="0" w:tplc="9AA4E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AECDA6" w:tentative="1">
      <w:start w:val="1"/>
      <w:numFmt w:val="lowerLetter"/>
      <w:lvlText w:val="%2."/>
      <w:lvlJc w:val="left"/>
      <w:pPr>
        <w:ind w:left="1440" w:hanging="360"/>
      </w:pPr>
    </w:lvl>
    <w:lvl w:ilvl="2" w:tplc="14765E2A" w:tentative="1">
      <w:start w:val="1"/>
      <w:numFmt w:val="lowerRoman"/>
      <w:lvlText w:val="%3."/>
      <w:lvlJc w:val="right"/>
      <w:pPr>
        <w:ind w:left="2160" w:hanging="180"/>
      </w:pPr>
    </w:lvl>
    <w:lvl w:ilvl="3" w:tplc="FCE21DC6" w:tentative="1">
      <w:start w:val="1"/>
      <w:numFmt w:val="decimal"/>
      <w:lvlText w:val="%4."/>
      <w:lvlJc w:val="left"/>
      <w:pPr>
        <w:ind w:left="2880" w:hanging="360"/>
      </w:pPr>
    </w:lvl>
    <w:lvl w:ilvl="4" w:tplc="79C88BFA" w:tentative="1">
      <w:start w:val="1"/>
      <w:numFmt w:val="lowerLetter"/>
      <w:lvlText w:val="%5."/>
      <w:lvlJc w:val="left"/>
      <w:pPr>
        <w:ind w:left="3600" w:hanging="360"/>
      </w:pPr>
    </w:lvl>
    <w:lvl w:ilvl="5" w:tplc="7F7AF452" w:tentative="1">
      <w:start w:val="1"/>
      <w:numFmt w:val="lowerRoman"/>
      <w:lvlText w:val="%6."/>
      <w:lvlJc w:val="right"/>
      <w:pPr>
        <w:ind w:left="4320" w:hanging="180"/>
      </w:pPr>
    </w:lvl>
    <w:lvl w:ilvl="6" w:tplc="95464000" w:tentative="1">
      <w:start w:val="1"/>
      <w:numFmt w:val="decimal"/>
      <w:lvlText w:val="%7."/>
      <w:lvlJc w:val="left"/>
      <w:pPr>
        <w:ind w:left="5040" w:hanging="360"/>
      </w:pPr>
    </w:lvl>
    <w:lvl w:ilvl="7" w:tplc="B56EB7D8" w:tentative="1">
      <w:start w:val="1"/>
      <w:numFmt w:val="lowerLetter"/>
      <w:lvlText w:val="%8."/>
      <w:lvlJc w:val="left"/>
      <w:pPr>
        <w:ind w:left="5760" w:hanging="360"/>
      </w:pPr>
    </w:lvl>
    <w:lvl w:ilvl="8" w:tplc="7130C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E5FC4"/>
    <w:multiLevelType w:val="hybridMultilevel"/>
    <w:tmpl w:val="332EE818"/>
    <w:lvl w:ilvl="0" w:tplc="CDEA1026">
      <w:start w:val="1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F3FEFBC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6748D55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5F6A02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1E2559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2D618B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B41AC2F8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F88FE0E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D1014F4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A3A0F9E"/>
    <w:multiLevelType w:val="hybridMultilevel"/>
    <w:tmpl w:val="7E1C885A"/>
    <w:lvl w:ilvl="0" w:tplc="94F2B4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F04CCA">
      <w:start w:val="1"/>
      <w:numFmt w:val="lowerLetter"/>
      <w:lvlText w:val="%2."/>
      <w:lvlJc w:val="left"/>
      <w:pPr>
        <w:ind w:left="1440" w:hanging="360"/>
      </w:pPr>
    </w:lvl>
    <w:lvl w:ilvl="2" w:tplc="3C063A76" w:tentative="1">
      <w:start w:val="1"/>
      <w:numFmt w:val="lowerRoman"/>
      <w:lvlText w:val="%3."/>
      <w:lvlJc w:val="right"/>
      <w:pPr>
        <w:ind w:left="2160" w:hanging="180"/>
      </w:pPr>
    </w:lvl>
    <w:lvl w:ilvl="3" w:tplc="4FE209CA" w:tentative="1">
      <w:start w:val="1"/>
      <w:numFmt w:val="decimal"/>
      <w:lvlText w:val="%4."/>
      <w:lvlJc w:val="left"/>
      <w:pPr>
        <w:ind w:left="2880" w:hanging="360"/>
      </w:pPr>
    </w:lvl>
    <w:lvl w:ilvl="4" w:tplc="CED8D490" w:tentative="1">
      <w:start w:val="1"/>
      <w:numFmt w:val="lowerLetter"/>
      <w:lvlText w:val="%5."/>
      <w:lvlJc w:val="left"/>
      <w:pPr>
        <w:ind w:left="3600" w:hanging="360"/>
      </w:pPr>
    </w:lvl>
    <w:lvl w:ilvl="5" w:tplc="2C529C40" w:tentative="1">
      <w:start w:val="1"/>
      <w:numFmt w:val="lowerRoman"/>
      <w:lvlText w:val="%6."/>
      <w:lvlJc w:val="right"/>
      <w:pPr>
        <w:ind w:left="4320" w:hanging="180"/>
      </w:pPr>
    </w:lvl>
    <w:lvl w:ilvl="6" w:tplc="EFF63C8C" w:tentative="1">
      <w:start w:val="1"/>
      <w:numFmt w:val="decimal"/>
      <w:lvlText w:val="%7."/>
      <w:lvlJc w:val="left"/>
      <w:pPr>
        <w:ind w:left="5040" w:hanging="360"/>
      </w:pPr>
    </w:lvl>
    <w:lvl w:ilvl="7" w:tplc="229890DE" w:tentative="1">
      <w:start w:val="1"/>
      <w:numFmt w:val="lowerLetter"/>
      <w:lvlText w:val="%8."/>
      <w:lvlJc w:val="left"/>
      <w:pPr>
        <w:ind w:left="5760" w:hanging="360"/>
      </w:pPr>
    </w:lvl>
    <w:lvl w:ilvl="8" w:tplc="005C4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970CF"/>
    <w:multiLevelType w:val="multilevel"/>
    <w:tmpl w:val="E54EA16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3F5155"/>
    <w:multiLevelType w:val="hybridMultilevel"/>
    <w:tmpl w:val="3CF6220E"/>
    <w:lvl w:ilvl="0" w:tplc="25CC8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726BC4" w:tentative="1">
      <w:start w:val="1"/>
      <w:numFmt w:val="lowerLetter"/>
      <w:lvlText w:val="%2."/>
      <w:lvlJc w:val="left"/>
      <w:pPr>
        <w:ind w:left="1440" w:hanging="360"/>
      </w:pPr>
    </w:lvl>
    <w:lvl w:ilvl="2" w:tplc="CC985888" w:tentative="1">
      <w:start w:val="1"/>
      <w:numFmt w:val="lowerRoman"/>
      <w:lvlText w:val="%3."/>
      <w:lvlJc w:val="right"/>
      <w:pPr>
        <w:ind w:left="2160" w:hanging="180"/>
      </w:pPr>
    </w:lvl>
    <w:lvl w:ilvl="3" w:tplc="E356EC50" w:tentative="1">
      <w:start w:val="1"/>
      <w:numFmt w:val="decimal"/>
      <w:lvlText w:val="%4."/>
      <w:lvlJc w:val="left"/>
      <w:pPr>
        <w:ind w:left="2880" w:hanging="360"/>
      </w:pPr>
    </w:lvl>
    <w:lvl w:ilvl="4" w:tplc="7494F6B8" w:tentative="1">
      <w:start w:val="1"/>
      <w:numFmt w:val="lowerLetter"/>
      <w:lvlText w:val="%5."/>
      <w:lvlJc w:val="left"/>
      <w:pPr>
        <w:ind w:left="3600" w:hanging="360"/>
      </w:pPr>
    </w:lvl>
    <w:lvl w:ilvl="5" w:tplc="774C1A58" w:tentative="1">
      <w:start w:val="1"/>
      <w:numFmt w:val="lowerRoman"/>
      <w:lvlText w:val="%6."/>
      <w:lvlJc w:val="right"/>
      <w:pPr>
        <w:ind w:left="4320" w:hanging="180"/>
      </w:pPr>
    </w:lvl>
    <w:lvl w:ilvl="6" w:tplc="295AE398" w:tentative="1">
      <w:start w:val="1"/>
      <w:numFmt w:val="decimal"/>
      <w:lvlText w:val="%7."/>
      <w:lvlJc w:val="left"/>
      <w:pPr>
        <w:ind w:left="5040" w:hanging="360"/>
      </w:pPr>
    </w:lvl>
    <w:lvl w:ilvl="7" w:tplc="D6506836" w:tentative="1">
      <w:start w:val="1"/>
      <w:numFmt w:val="lowerLetter"/>
      <w:lvlText w:val="%8."/>
      <w:lvlJc w:val="left"/>
      <w:pPr>
        <w:ind w:left="5760" w:hanging="360"/>
      </w:pPr>
    </w:lvl>
    <w:lvl w:ilvl="8" w:tplc="6DFAB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4342"/>
    <w:multiLevelType w:val="multilevel"/>
    <w:tmpl w:val="E6A8781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2D110E2"/>
    <w:multiLevelType w:val="multilevel"/>
    <w:tmpl w:val="C336702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76917AE4"/>
    <w:multiLevelType w:val="multilevel"/>
    <w:tmpl w:val="8F1221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FAA6498"/>
    <w:multiLevelType w:val="multilevel"/>
    <w:tmpl w:val="EF841E2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0E"/>
    <w:rsid w:val="0004206F"/>
    <w:rsid w:val="00063F36"/>
    <w:rsid w:val="0006593B"/>
    <w:rsid w:val="00067613"/>
    <w:rsid w:val="00094948"/>
    <w:rsid w:val="000A150A"/>
    <w:rsid w:val="000A35A2"/>
    <w:rsid w:val="000B0B3B"/>
    <w:rsid w:val="000D1112"/>
    <w:rsid w:val="000D5453"/>
    <w:rsid w:val="000D61AD"/>
    <w:rsid w:val="000D68DB"/>
    <w:rsid w:val="000D7658"/>
    <w:rsid w:val="000F4604"/>
    <w:rsid w:val="00102AE2"/>
    <w:rsid w:val="00111207"/>
    <w:rsid w:val="00122F7B"/>
    <w:rsid w:val="00124801"/>
    <w:rsid w:val="001621BE"/>
    <w:rsid w:val="001657E4"/>
    <w:rsid w:val="00185B84"/>
    <w:rsid w:val="001875FA"/>
    <w:rsid w:val="00196810"/>
    <w:rsid w:val="001B1463"/>
    <w:rsid w:val="001B4C11"/>
    <w:rsid w:val="001C0A8F"/>
    <w:rsid w:val="001C28F4"/>
    <w:rsid w:val="001C53E9"/>
    <w:rsid w:val="001D0464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A3CB9"/>
    <w:rsid w:val="002C0222"/>
    <w:rsid w:val="002C1FBD"/>
    <w:rsid w:val="002D0C77"/>
    <w:rsid w:val="002E3856"/>
    <w:rsid w:val="002F60E1"/>
    <w:rsid w:val="002F7B9F"/>
    <w:rsid w:val="00307425"/>
    <w:rsid w:val="0031323B"/>
    <w:rsid w:val="00317313"/>
    <w:rsid w:val="00325D04"/>
    <w:rsid w:val="00327BC6"/>
    <w:rsid w:val="00330239"/>
    <w:rsid w:val="00335B9B"/>
    <w:rsid w:val="00352FA5"/>
    <w:rsid w:val="00354E58"/>
    <w:rsid w:val="00381BD8"/>
    <w:rsid w:val="00381DAB"/>
    <w:rsid w:val="003A4B01"/>
    <w:rsid w:val="003B670E"/>
    <w:rsid w:val="003B7295"/>
    <w:rsid w:val="003C4B83"/>
    <w:rsid w:val="003C7BC9"/>
    <w:rsid w:val="003D3A4B"/>
    <w:rsid w:val="003D5640"/>
    <w:rsid w:val="003D71F6"/>
    <w:rsid w:val="003D7985"/>
    <w:rsid w:val="003E763A"/>
    <w:rsid w:val="003F16E5"/>
    <w:rsid w:val="003F5E6B"/>
    <w:rsid w:val="0040067D"/>
    <w:rsid w:val="00401EF8"/>
    <w:rsid w:val="00414BE9"/>
    <w:rsid w:val="00441218"/>
    <w:rsid w:val="00453F36"/>
    <w:rsid w:val="00455EF0"/>
    <w:rsid w:val="004806D3"/>
    <w:rsid w:val="004929B6"/>
    <w:rsid w:val="00494922"/>
    <w:rsid w:val="004B6C4A"/>
    <w:rsid w:val="004D39C4"/>
    <w:rsid w:val="00507B41"/>
    <w:rsid w:val="00527A18"/>
    <w:rsid w:val="00536720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C19E2"/>
    <w:rsid w:val="005C4235"/>
    <w:rsid w:val="005D3009"/>
    <w:rsid w:val="005D4293"/>
    <w:rsid w:val="005E1636"/>
    <w:rsid w:val="005E5431"/>
    <w:rsid w:val="005F126D"/>
    <w:rsid w:val="005F288F"/>
    <w:rsid w:val="00603365"/>
    <w:rsid w:val="00606D85"/>
    <w:rsid w:val="00615EE7"/>
    <w:rsid w:val="006248D6"/>
    <w:rsid w:val="006425AF"/>
    <w:rsid w:val="0065586E"/>
    <w:rsid w:val="00657047"/>
    <w:rsid w:val="006718A6"/>
    <w:rsid w:val="006934FF"/>
    <w:rsid w:val="006A4F0A"/>
    <w:rsid w:val="006B1B9B"/>
    <w:rsid w:val="006B4590"/>
    <w:rsid w:val="006E447A"/>
    <w:rsid w:val="006E77F9"/>
    <w:rsid w:val="006F21A1"/>
    <w:rsid w:val="00702F43"/>
    <w:rsid w:val="00705792"/>
    <w:rsid w:val="00706295"/>
    <w:rsid w:val="007064A0"/>
    <w:rsid w:val="0071320E"/>
    <w:rsid w:val="007141AB"/>
    <w:rsid w:val="0072433C"/>
    <w:rsid w:val="007356EE"/>
    <w:rsid w:val="0074037F"/>
    <w:rsid w:val="00743123"/>
    <w:rsid w:val="0075164F"/>
    <w:rsid w:val="007527A8"/>
    <w:rsid w:val="00761E78"/>
    <w:rsid w:val="007662F4"/>
    <w:rsid w:val="007804B4"/>
    <w:rsid w:val="00791180"/>
    <w:rsid w:val="007C10D5"/>
    <w:rsid w:val="007E674A"/>
    <w:rsid w:val="007F5B04"/>
    <w:rsid w:val="00814A77"/>
    <w:rsid w:val="00817095"/>
    <w:rsid w:val="00830557"/>
    <w:rsid w:val="008505AE"/>
    <w:rsid w:val="0086136F"/>
    <w:rsid w:val="00863892"/>
    <w:rsid w:val="008A334B"/>
    <w:rsid w:val="008B5BE6"/>
    <w:rsid w:val="008B6728"/>
    <w:rsid w:val="008C0E43"/>
    <w:rsid w:val="008D2BC3"/>
    <w:rsid w:val="008F0680"/>
    <w:rsid w:val="008F3717"/>
    <w:rsid w:val="008F69DF"/>
    <w:rsid w:val="009050A0"/>
    <w:rsid w:val="009154FC"/>
    <w:rsid w:val="00915C31"/>
    <w:rsid w:val="00963ABF"/>
    <w:rsid w:val="00964253"/>
    <w:rsid w:val="00973D94"/>
    <w:rsid w:val="00974CAB"/>
    <w:rsid w:val="009856D5"/>
    <w:rsid w:val="009A1B11"/>
    <w:rsid w:val="009A215D"/>
    <w:rsid w:val="009A4912"/>
    <w:rsid w:val="009B4BCB"/>
    <w:rsid w:val="009D0559"/>
    <w:rsid w:val="009E1203"/>
    <w:rsid w:val="009F08D6"/>
    <w:rsid w:val="009F5074"/>
    <w:rsid w:val="00A1136F"/>
    <w:rsid w:val="00A13413"/>
    <w:rsid w:val="00A20BEC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C3F"/>
    <w:rsid w:val="00AA2C6D"/>
    <w:rsid w:val="00AA5183"/>
    <w:rsid w:val="00AA5ED6"/>
    <w:rsid w:val="00AD31B8"/>
    <w:rsid w:val="00AD50F9"/>
    <w:rsid w:val="00AD560E"/>
    <w:rsid w:val="00AE2D82"/>
    <w:rsid w:val="00B33A89"/>
    <w:rsid w:val="00B4143B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E0FA1"/>
    <w:rsid w:val="00C04E74"/>
    <w:rsid w:val="00C1046C"/>
    <w:rsid w:val="00C43BA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50015"/>
    <w:rsid w:val="00D57C01"/>
    <w:rsid w:val="00D6758D"/>
    <w:rsid w:val="00DD7BB1"/>
    <w:rsid w:val="00DE3BE8"/>
    <w:rsid w:val="00DE4A7E"/>
    <w:rsid w:val="00DF5D72"/>
    <w:rsid w:val="00E0089D"/>
    <w:rsid w:val="00E1224D"/>
    <w:rsid w:val="00E26F61"/>
    <w:rsid w:val="00E316D1"/>
    <w:rsid w:val="00E35729"/>
    <w:rsid w:val="00E50314"/>
    <w:rsid w:val="00E55B97"/>
    <w:rsid w:val="00E563E5"/>
    <w:rsid w:val="00E908C9"/>
    <w:rsid w:val="00EA0668"/>
    <w:rsid w:val="00EA5103"/>
    <w:rsid w:val="00ED0E82"/>
    <w:rsid w:val="00ED76D6"/>
    <w:rsid w:val="00EE3765"/>
    <w:rsid w:val="00EF3AF9"/>
    <w:rsid w:val="00F07C19"/>
    <w:rsid w:val="00F159EB"/>
    <w:rsid w:val="00F31DB1"/>
    <w:rsid w:val="00F33A3F"/>
    <w:rsid w:val="00F609D0"/>
    <w:rsid w:val="00F86921"/>
    <w:rsid w:val="00F95D45"/>
    <w:rsid w:val="00FA69CC"/>
    <w:rsid w:val="00FB2847"/>
    <w:rsid w:val="00FB627E"/>
    <w:rsid w:val="00FB765B"/>
    <w:rsid w:val="00FE036B"/>
    <w:rsid w:val="00FE5521"/>
    <w:rsid w:val="00FE6A3E"/>
    <w:rsid w:val="00FF0123"/>
    <w:rsid w:val="00FF2385"/>
    <w:rsid w:val="00FF549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FEC03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527A8"/>
    <w:rPr>
      <w:vertAlign w:val="superscript"/>
    </w:rPr>
  </w:style>
  <w:style w:type="paragraph" w:styleId="Bezatstarpm">
    <w:name w:val="No Spacing"/>
    <w:uiPriority w:val="1"/>
    <w:qFormat/>
    <w:rsid w:val="00A30BA3"/>
  </w:style>
  <w:style w:type="character" w:customStyle="1" w:styleId="multiline">
    <w:name w:val="multiline"/>
    <w:basedOn w:val="Noklusjumarindkopasfonts"/>
    <w:rsid w:val="003B7295"/>
  </w:style>
  <w:style w:type="paragraph" w:styleId="Balonteksts">
    <w:name w:val="Balloon Text"/>
    <w:basedOn w:val="Parasts"/>
    <w:link w:val="BalontekstsRakstz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4206F"/>
  </w:style>
  <w:style w:type="paragraph" w:styleId="Kjene">
    <w:name w:val="footer"/>
    <w:basedOn w:val="Parasts"/>
    <w:link w:val="KjeneRakstz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4206F"/>
  </w:style>
  <w:style w:type="character" w:styleId="Hipersaite">
    <w:name w:val="Hyperlink"/>
    <w:basedOn w:val="Noklusjumarindkopasfonts"/>
    <w:uiPriority w:val="99"/>
    <w:unhideWhenUsed/>
    <w:rsid w:val="009154F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sts@tu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kum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C3C5-7DCE-4770-BB4C-098ECB68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3273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Marita</cp:lastModifiedBy>
  <cp:revision>2</cp:revision>
  <cp:lastPrinted>2020-07-24T10:11:00Z</cp:lastPrinted>
  <dcterms:created xsi:type="dcterms:W3CDTF">2025-02-03T13:39:00Z</dcterms:created>
  <dcterms:modified xsi:type="dcterms:W3CDTF">2025-02-03T13:39:00Z</dcterms:modified>
</cp:coreProperties>
</file>